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E98"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61302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13025" w:rsidRPr="00613025">
        <w:rPr>
          <w:rFonts w:ascii="Palatino Linotype" w:eastAsia="Times New Roman" w:hAnsi="Palatino Linotype" w:cs="Arial"/>
          <w:color w:val="000000"/>
          <w:sz w:val="24"/>
          <w:szCs w:val="24"/>
          <w:lang w:eastAsia="es-MX"/>
        </w:rPr>
        <w:t>nueve</w:t>
      </w:r>
      <w:r w:rsidR="001D788C" w:rsidRPr="00613025">
        <w:rPr>
          <w:rFonts w:ascii="Palatino Linotype" w:eastAsia="Times New Roman" w:hAnsi="Palatino Linotype" w:cs="Arial"/>
          <w:color w:val="000000"/>
          <w:sz w:val="24"/>
          <w:szCs w:val="24"/>
          <w:lang w:eastAsia="es-MX"/>
        </w:rPr>
        <w:t xml:space="preserve"> de enero de dos mil diecinueve.</w:t>
      </w:r>
      <w:r w:rsidR="001D788C">
        <w:rPr>
          <w:rFonts w:ascii="Palatino Linotype" w:eastAsia="Times New Roman" w:hAnsi="Palatino Linotype" w:cs="Arial"/>
          <w:color w:val="000000"/>
          <w:sz w:val="24"/>
          <w:szCs w:val="24"/>
          <w:lang w:eastAsia="es-MX"/>
        </w:rPr>
        <w:t xml:space="preserve"> </w:t>
      </w:r>
      <w:r w:rsidR="00DD45E3">
        <w:rPr>
          <w:rFonts w:ascii="Palatino Linotype" w:eastAsia="Times New Roman" w:hAnsi="Palatino Linotype" w:cs="Arial"/>
          <w:color w:val="000000"/>
          <w:sz w:val="24"/>
          <w:szCs w:val="24"/>
          <w:lang w:eastAsia="es-MX"/>
        </w:rPr>
        <w:t xml:space="preserve"> </w:t>
      </w:r>
      <w:r w:rsidR="00DC752B">
        <w:rPr>
          <w:rFonts w:ascii="Palatino Linotype" w:eastAsia="Times New Roman" w:hAnsi="Palatino Linotype" w:cs="Arial"/>
          <w:color w:val="000000"/>
          <w:sz w:val="24"/>
          <w:szCs w:val="24"/>
          <w:lang w:eastAsia="es-MX"/>
        </w:rPr>
        <w:t xml:space="preserve"> </w:t>
      </w:r>
      <w:r w:rsidR="006B20F0">
        <w:rPr>
          <w:rFonts w:ascii="Palatino Linotype" w:eastAsia="Times New Roman" w:hAnsi="Palatino Linotype" w:cs="Arial"/>
          <w:color w:val="000000"/>
          <w:sz w:val="24"/>
          <w:szCs w:val="24"/>
          <w:lang w:eastAsia="es-MX"/>
        </w:rPr>
        <w:t xml:space="preserve"> </w:t>
      </w:r>
      <w:r w:rsidR="00172661">
        <w:rPr>
          <w:rFonts w:ascii="Palatino Linotype" w:eastAsia="Times New Roman" w:hAnsi="Palatino Linotype" w:cs="Arial"/>
          <w:color w:val="000000"/>
          <w:sz w:val="24"/>
          <w:szCs w:val="24"/>
          <w:lang w:eastAsia="es-MX"/>
        </w:rPr>
        <w:t xml:space="preserve"> </w:t>
      </w:r>
      <w:r w:rsidR="00443AD4">
        <w:rPr>
          <w:rFonts w:ascii="Palatino Linotype" w:eastAsia="Times New Roman" w:hAnsi="Palatino Linotype" w:cs="Arial"/>
          <w:color w:val="000000"/>
          <w:sz w:val="24"/>
          <w:szCs w:val="24"/>
          <w:lang w:eastAsia="es-MX"/>
        </w:rPr>
        <w:t xml:space="preserve"> </w:t>
      </w:r>
    </w:p>
    <w:p w:rsidR="0086134B" w:rsidRPr="0086134B"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00D477C3">
        <w:rPr>
          <w:rFonts w:ascii="Palatino Linotype" w:hAnsi="Palatino Linotype" w:cs="Arial"/>
          <w:b/>
          <w:sz w:val="24"/>
        </w:rPr>
        <w:t>S</w:t>
      </w:r>
      <w:r w:rsidR="00D477C3">
        <w:rPr>
          <w:rFonts w:ascii="Palatino Linotype" w:hAnsi="Palatino Linotype" w:cs="Arial"/>
          <w:sz w:val="24"/>
        </w:rPr>
        <w:t xml:space="preserve"> los</w:t>
      </w:r>
      <w:r w:rsidRPr="00F403EA">
        <w:rPr>
          <w:rFonts w:ascii="Palatino Linotype" w:hAnsi="Palatino Linotype" w:cs="Arial"/>
          <w:sz w:val="24"/>
        </w:rPr>
        <w:t xml:space="preserve"> expediente</w:t>
      </w:r>
      <w:r w:rsidR="00D477C3">
        <w:rPr>
          <w:rFonts w:ascii="Palatino Linotype" w:hAnsi="Palatino Linotype" w:cs="Arial"/>
          <w:sz w:val="24"/>
        </w:rPr>
        <w:t>s</w:t>
      </w:r>
      <w:r w:rsidRPr="00F403EA">
        <w:rPr>
          <w:rFonts w:ascii="Palatino Linotype" w:hAnsi="Palatino Linotype" w:cs="Arial"/>
          <w:sz w:val="24"/>
        </w:rPr>
        <w:t xml:space="preserve"> electrónico</w:t>
      </w:r>
      <w:r w:rsidR="00D477C3">
        <w:rPr>
          <w:rFonts w:ascii="Palatino Linotype" w:hAnsi="Palatino Linotype" w:cs="Arial"/>
          <w:sz w:val="24"/>
        </w:rPr>
        <w:t>s</w:t>
      </w:r>
      <w:r w:rsidRPr="00F403EA">
        <w:rPr>
          <w:rFonts w:ascii="Palatino Linotype" w:hAnsi="Palatino Linotype" w:cs="Arial"/>
          <w:sz w:val="24"/>
        </w:rPr>
        <w:t xml:space="preserve"> formado</w:t>
      </w:r>
      <w:r w:rsidR="00D477C3">
        <w:rPr>
          <w:rFonts w:ascii="Palatino Linotype" w:hAnsi="Palatino Linotype" w:cs="Arial"/>
          <w:sz w:val="24"/>
        </w:rPr>
        <w:t>s</w:t>
      </w:r>
      <w:r w:rsidRPr="00F403EA">
        <w:rPr>
          <w:rFonts w:ascii="Palatino Linotype" w:hAnsi="Palatino Linotype" w:cs="Arial"/>
          <w:sz w:val="24"/>
        </w:rPr>
        <w:t xml:space="preserve"> con motivo </w:t>
      </w:r>
      <w:r w:rsidR="00D477C3">
        <w:rPr>
          <w:rFonts w:ascii="Palatino Linotype" w:hAnsi="Palatino Linotype" w:cs="Arial"/>
          <w:sz w:val="24"/>
        </w:rPr>
        <w:t>de l</w:t>
      </w:r>
      <w:r w:rsidR="00146281">
        <w:rPr>
          <w:rFonts w:ascii="Palatino Linotype" w:hAnsi="Palatino Linotype" w:cs="Arial"/>
          <w:sz w:val="24"/>
        </w:rPr>
        <w:t xml:space="preserve">os recursos de revisión números </w:t>
      </w:r>
      <w:r w:rsidR="0086134B" w:rsidRPr="00F403EA">
        <w:rPr>
          <w:rFonts w:ascii="Palatino Linotype" w:hAnsi="Palatino Linotype" w:cs="Arial"/>
          <w:b/>
          <w:bCs/>
          <w:sz w:val="24"/>
          <w:lang w:eastAsia="es-MX"/>
        </w:rPr>
        <w:t>0</w:t>
      </w:r>
      <w:r w:rsidR="0086134B">
        <w:rPr>
          <w:rFonts w:ascii="Palatino Linotype" w:hAnsi="Palatino Linotype" w:cs="Arial"/>
          <w:b/>
          <w:bCs/>
          <w:sz w:val="24"/>
          <w:lang w:eastAsia="es-MX"/>
        </w:rPr>
        <w:t>4125/INFOEM/</w:t>
      </w:r>
      <w:r w:rsidR="00146281">
        <w:rPr>
          <w:rFonts w:ascii="Palatino Linotype" w:hAnsi="Palatino Linotype" w:cs="Arial"/>
          <w:b/>
          <w:bCs/>
          <w:sz w:val="24"/>
          <w:lang w:eastAsia="es-MX"/>
        </w:rPr>
        <w:t xml:space="preserve">IP/RR/2018, </w:t>
      </w:r>
      <w:r w:rsidR="0086134B" w:rsidRPr="00F403EA">
        <w:rPr>
          <w:rFonts w:ascii="Palatino Linotype" w:hAnsi="Palatino Linotype" w:cs="Arial"/>
          <w:b/>
          <w:bCs/>
          <w:sz w:val="24"/>
          <w:lang w:eastAsia="es-MX"/>
        </w:rPr>
        <w:t>0</w:t>
      </w:r>
      <w:r w:rsidR="0086134B">
        <w:rPr>
          <w:rFonts w:ascii="Palatino Linotype" w:hAnsi="Palatino Linotype" w:cs="Arial"/>
          <w:b/>
          <w:bCs/>
          <w:sz w:val="24"/>
          <w:lang w:eastAsia="es-MX"/>
        </w:rPr>
        <w:t xml:space="preserve">4126/INFOEM/IP/RR/2018, </w:t>
      </w:r>
      <w:r w:rsidR="0086134B" w:rsidRPr="00F403EA">
        <w:rPr>
          <w:rFonts w:ascii="Palatino Linotype" w:hAnsi="Palatino Linotype" w:cs="Arial"/>
          <w:b/>
          <w:bCs/>
          <w:sz w:val="24"/>
          <w:lang w:eastAsia="es-MX"/>
        </w:rPr>
        <w:t>0</w:t>
      </w:r>
      <w:r w:rsidR="0086134B">
        <w:rPr>
          <w:rFonts w:ascii="Palatino Linotype" w:hAnsi="Palatino Linotype" w:cs="Arial"/>
          <w:b/>
          <w:bCs/>
          <w:sz w:val="24"/>
          <w:lang w:eastAsia="es-MX"/>
        </w:rPr>
        <w:t xml:space="preserve">4127/INFOEM/IP/RR/2018, </w:t>
      </w:r>
      <w:r w:rsidR="0086134B" w:rsidRPr="00F403EA">
        <w:rPr>
          <w:rFonts w:ascii="Palatino Linotype" w:hAnsi="Palatino Linotype" w:cs="Arial"/>
          <w:b/>
          <w:bCs/>
          <w:sz w:val="24"/>
          <w:lang w:eastAsia="es-MX"/>
        </w:rPr>
        <w:t>0</w:t>
      </w:r>
      <w:r w:rsidR="0086134B">
        <w:rPr>
          <w:rFonts w:ascii="Palatino Linotype" w:hAnsi="Palatino Linotype" w:cs="Arial"/>
          <w:b/>
          <w:bCs/>
          <w:sz w:val="24"/>
          <w:lang w:eastAsia="es-MX"/>
        </w:rPr>
        <w:t xml:space="preserve">4128/INFOEM/IP/RR/2018, </w:t>
      </w:r>
      <w:r w:rsidR="0086134B" w:rsidRPr="00F403EA">
        <w:rPr>
          <w:rFonts w:ascii="Palatino Linotype" w:hAnsi="Palatino Linotype" w:cs="Arial"/>
          <w:b/>
          <w:bCs/>
          <w:sz w:val="24"/>
          <w:lang w:eastAsia="es-MX"/>
        </w:rPr>
        <w:t>0</w:t>
      </w:r>
      <w:r w:rsidR="0086134B">
        <w:rPr>
          <w:rFonts w:ascii="Palatino Linotype" w:hAnsi="Palatino Linotype" w:cs="Arial"/>
          <w:b/>
          <w:bCs/>
          <w:sz w:val="24"/>
          <w:lang w:eastAsia="es-MX"/>
        </w:rPr>
        <w:t xml:space="preserve">4129/INFOEM/IP/RR/2018 </w:t>
      </w:r>
      <w:r w:rsidR="0086134B">
        <w:rPr>
          <w:rFonts w:ascii="Palatino Linotype" w:hAnsi="Palatino Linotype" w:cs="Arial"/>
          <w:bCs/>
          <w:sz w:val="24"/>
          <w:lang w:eastAsia="es-MX"/>
        </w:rPr>
        <w:t xml:space="preserve">y </w:t>
      </w:r>
      <w:r w:rsidR="0086134B" w:rsidRPr="00F403EA">
        <w:rPr>
          <w:rFonts w:ascii="Palatino Linotype" w:hAnsi="Palatino Linotype" w:cs="Arial"/>
          <w:b/>
          <w:bCs/>
          <w:sz w:val="24"/>
          <w:lang w:eastAsia="es-MX"/>
        </w:rPr>
        <w:t>0</w:t>
      </w:r>
      <w:r w:rsidR="0086134B">
        <w:rPr>
          <w:rFonts w:ascii="Palatino Linotype" w:hAnsi="Palatino Linotype" w:cs="Arial"/>
          <w:b/>
          <w:bCs/>
          <w:sz w:val="24"/>
          <w:lang w:eastAsia="es-MX"/>
        </w:rPr>
        <w:t>4130/INFOEM/IP/RR/2018</w:t>
      </w:r>
      <w:r w:rsidR="0086134B">
        <w:rPr>
          <w:rFonts w:ascii="Palatino Linotype" w:hAnsi="Palatino Linotype" w:cs="Arial"/>
          <w:bCs/>
          <w:sz w:val="24"/>
          <w:lang w:eastAsia="es-MX"/>
        </w:rPr>
        <w:t xml:space="preserve"> interpuestos por la C. </w:t>
      </w:r>
      <w:r w:rsidR="00880622">
        <w:rPr>
          <w:rFonts w:ascii="Palatino Linotype" w:hAnsi="Palatino Linotype" w:cs="Arial"/>
          <w:b/>
          <w:bCs/>
          <w:sz w:val="24"/>
          <w:lang w:eastAsia="es-MX"/>
        </w:rPr>
        <w:t>XXXXXXXXXXXXXXXXXX</w:t>
      </w:r>
      <w:r w:rsidR="0086134B">
        <w:rPr>
          <w:rFonts w:ascii="Palatino Linotype" w:hAnsi="Palatino Linotype" w:cs="Arial"/>
          <w:bCs/>
          <w:sz w:val="24"/>
          <w:lang w:eastAsia="es-MX"/>
        </w:rPr>
        <w:t xml:space="preserve"> en lo sucesivo </w:t>
      </w:r>
      <w:r w:rsidR="0086134B">
        <w:rPr>
          <w:rFonts w:ascii="Palatino Linotype" w:hAnsi="Palatino Linotype" w:cs="Arial"/>
          <w:b/>
          <w:bCs/>
          <w:sz w:val="24"/>
          <w:lang w:eastAsia="es-MX"/>
        </w:rPr>
        <w:t xml:space="preserve">La Recurrente, </w:t>
      </w:r>
      <w:r w:rsidR="0086134B">
        <w:rPr>
          <w:rFonts w:ascii="Palatino Linotype" w:hAnsi="Palatino Linotype" w:cs="Arial"/>
          <w:bCs/>
          <w:sz w:val="24"/>
          <w:lang w:eastAsia="es-MX"/>
        </w:rPr>
        <w:t xml:space="preserve">en contra de las </w:t>
      </w:r>
      <w:r w:rsidR="009D5A4A">
        <w:rPr>
          <w:rFonts w:ascii="Palatino Linotype" w:hAnsi="Palatino Linotype" w:cs="Arial"/>
          <w:bCs/>
          <w:sz w:val="24"/>
          <w:lang w:eastAsia="es-MX"/>
        </w:rPr>
        <w:t>respuestas</w:t>
      </w:r>
      <w:r w:rsidR="0086134B">
        <w:rPr>
          <w:rFonts w:ascii="Palatino Linotype" w:hAnsi="Palatino Linotype" w:cs="Arial"/>
          <w:bCs/>
          <w:sz w:val="24"/>
          <w:lang w:eastAsia="es-MX"/>
        </w:rPr>
        <w:t xml:space="preserve"> del Instituto de Seguridad Social del Estado de México y Municipios, en lo subsecuente </w:t>
      </w:r>
      <w:r w:rsidR="0086134B">
        <w:rPr>
          <w:rFonts w:ascii="Palatino Linotype" w:hAnsi="Palatino Linotype" w:cs="Arial"/>
          <w:b/>
          <w:bCs/>
          <w:sz w:val="24"/>
          <w:lang w:eastAsia="es-MX"/>
        </w:rPr>
        <w:t xml:space="preserve">El Sujeto Obligado, </w:t>
      </w:r>
      <w:r w:rsidR="0086134B">
        <w:rPr>
          <w:rFonts w:ascii="Palatino Linotype" w:hAnsi="Palatino Linotype" w:cs="Arial"/>
          <w:bCs/>
          <w:sz w:val="24"/>
          <w:lang w:eastAsia="es-MX"/>
        </w:rPr>
        <w:t xml:space="preserve">se procede a dictar la presente resolución: </w:t>
      </w:r>
    </w:p>
    <w:p w:rsidR="0086134B" w:rsidRDefault="0086134B" w:rsidP="00844569">
      <w:pPr>
        <w:spacing w:before="240" w:after="240" w:line="360" w:lineRule="auto"/>
        <w:jc w:val="center"/>
        <w:rPr>
          <w:rFonts w:ascii="Palatino Linotype" w:hAnsi="Palatino Linotype"/>
          <w:b/>
          <w:sz w:val="28"/>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86134B" w:rsidRPr="0086134B" w:rsidRDefault="00D477C3" w:rsidP="00D477C3">
      <w:pPr>
        <w:spacing w:before="240" w:line="360" w:lineRule="auto"/>
        <w:jc w:val="both"/>
        <w:rPr>
          <w:rFonts w:ascii="Palatino Linotype" w:hAnsi="Palatino Linotype" w:cs="Arial"/>
          <w:b/>
          <w:sz w:val="24"/>
        </w:rPr>
      </w:pPr>
      <w:r w:rsidRPr="00523CF0">
        <w:rPr>
          <w:rFonts w:ascii="Palatino Linotype" w:hAnsi="Palatino Linotype" w:cs="Arial"/>
          <w:sz w:val="24"/>
        </w:rPr>
        <w:t xml:space="preserve">Con fecha </w:t>
      </w:r>
      <w:r w:rsidR="0086134B">
        <w:rPr>
          <w:rFonts w:ascii="Palatino Linotype" w:hAnsi="Palatino Linotype" w:cs="Arial"/>
          <w:sz w:val="24"/>
        </w:rPr>
        <w:t xml:space="preserve">veinticinco de septiembre de </w:t>
      </w:r>
      <w:r w:rsidR="00CD4100">
        <w:rPr>
          <w:rFonts w:ascii="Palatino Linotype" w:hAnsi="Palatino Linotype" w:cs="Arial"/>
          <w:sz w:val="24"/>
        </w:rPr>
        <w:t>dos mil dieciocho</w:t>
      </w:r>
      <w:r w:rsidR="0086134B">
        <w:rPr>
          <w:rFonts w:ascii="Palatino Linotype" w:hAnsi="Palatino Linotype" w:cs="Arial"/>
          <w:sz w:val="24"/>
        </w:rPr>
        <w:t xml:space="preserve">, </w:t>
      </w:r>
      <w:r w:rsidR="0086134B">
        <w:rPr>
          <w:rFonts w:ascii="Palatino Linotype" w:hAnsi="Palatino Linotype" w:cs="Arial"/>
          <w:b/>
          <w:sz w:val="24"/>
        </w:rPr>
        <w:t xml:space="preserve">La Recurrente, </w:t>
      </w:r>
      <w:r w:rsidR="0086134B" w:rsidRPr="00523CF0">
        <w:rPr>
          <w:rFonts w:ascii="Palatino Linotype" w:hAnsi="Palatino Linotype" w:cs="Arial"/>
          <w:sz w:val="24"/>
        </w:rPr>
        <w:t>presentó a través del Sistema de Acceso a la Información Mexiquense (</w:t>
      </w:r>
      <w:r w:rsidR="0086134B" w:rsidRPr="00523CF0">
        <w:rPr>
          <w:rFonts w:ascii="Palatino Linotype" w:hAnsi="Palatino Linotype" w:cs="Arial"/>
          <w:b/>
          <w:sz w:val="24"/>
        </w:rPr>
        <w:t>SAIMEX)</w:t>
      </w:r>
      <w:r w:rsidR="0086134B" w:rsidRPr="00523CF0">
        <w:rPr>
          <w:rFonts w:ascii="Palatino Linotype" w:hAnsi="Palatino Linotype" w:cs="Arial"/>
          <w:sz w:val="24"/>
        </w:rPr>
        <w:t xml:space="preserve"> ante </w:t>
      </w:r>
      <w:r w:rsidR="0086134B">
        <w:rPr>
          <w:rFonts w:ascii="Palatino Linotype" w:hAnsi="Palatino Linotype" w:cs="Arial"/>
          <w:b/>
          <w:sz w:val="24"/>
        </w:rPr>
        <w:t>El</w:t>
      </w:r>
      <w:r w:rsidR="0086134B" w:rsidRPr="00523CF0">
        <w:rPr>
          <w:rFonts w:ascii="Palatino Linotype" w:hAnsi="Palatino Linotype" w:cs="Arial"/>
          <w:b/>
          <w:sz w:val="24"/>
        </w:rPr>
        <w:t xml:space="preserve"> S</w:t>
      </w:r>
      <w:r w:rsidR="0086134B">
        <w:rPr>
          <w:rFonts w:ascii="Palatino Linotype" w:hAnsi="Palatino Linotype" w:cs="Arial"/>
          <w:b/>
          <w:sz w:val="24"/>
        </w:rPr>
        <w:t>ujeto Obligado</w:t>
      </w:r>
      <w:r w:rsidR="0086134B" w:rsidRPr="00523CF0">
        <w:rPr>
          <w:rFonts w:ascii="Palatino Linotype" w:hAnsi="Palatino Linotype" w:cs="Arial"/>
          <w:sz w:val="24"/>
        </w:rPr>
        <w:t xml:space="preserve">, </w:t>
      </w:r>
      <w:r w:rsidR="0086134B">
        <w:rPr>
          <w:rFonts w:ascii="Palatino Linotype" w:hAnsi="Palatino Linotype" w:cs="Arial"/>
          <w:sz w:val="24"/>
        </w:rPr>
        <w:t xml:space="preserve">las </w:t>
      </w:r>
      <w:r w:rsidR="0086134B" w:rsidRPr="00523CF0">
        <w:rPr>
          <w:rFonts w:ascii="Palatino Linotype" w:hAnsi="Palatino Linotype" w:cs="Arial"/>
          <w:sz w:val="24"/>
        </w:rPr>
        <w:t>solicitud</w:t>
      </w:r>
      <w:r w:rsidR="0086134B">
        <w:rPr>
          <w:rFonts w:ascii="Palatino Linotype" w:hAnsi="Palatino Linotype" w:cs="Arial"/>
          <w:sz w:val="24"/>
        </w:rPr>
        <w:t>es</w:t>
      </w:r>
      <w:r w:rsidR="0086134B" w:rsidRPr="00523CF0">
        <w:rPr>
          <w:rFonts w:ascii="Palatino Linotype" w:hAnsi="Palatino Linotype" w:cs="Arial"/>
          <w:sz w:val="24"/>
        </w:rPr>
        <w:t xml:space="preserve"> de acceso a la información pública, registrada</w:t>
      </w:r>
      <w:r w:rsidR="0086134B">
        <w:rPr>
          <w:rFonts w:ascii="Palatino Linotype" w:hAnsi="Palatino Linotype" w:cs="Arial"/>
          <w:sz w:val="24"/>
        </w:rPr>
        <w:t>s bajo los</w:t>
      </w:r>
      <w:r w:rsidR="0086134B" w:rsidRPr="00523CF0">
        <w:rPr>
          <w:rFonts w:ascii="Palatino Linotype" w:hAnsi="Palatino Linotype" w:cs="Arial"/>
          <w:sz w:val="24"/>
        </w:rPr>
        <w:t xml:space="preserve"> número</w:t>
      </w:r>
      <w:r w:rsidR="0086134B">
        <w:rPr>
          <w:rFonts w:ascii="Palatino Linotype" w:hAnsi="Palatino Linotype" w:cs="Arial"/>
          <w:sz w:val="24"/>
        </w:rPr>
        <w:t>s</w:t>
      </w:r>
      <w:r w:rsidR="0086134B" w:rsidRPr="00523CF0">
        <w:rPr>
          <w:rFonts w:ascii="Palatino Linotype" w:hAnsi="Palatino Linotype" w:cs="Arial"/>
          <w:sz w:val="24"/>
        </w:rPr>
        <w:t xml:space="preserve"> de expediente</w:t>
      </w:r>
      <w:r w:rsidR="0086134B">
        <w:rPr>
          <w:rFonts w:ascii="Palatino Linotype" w:hAnsi="Palatino Linotype" w:cs="Arial"/>
          <w:sz w:val="24"/>
        </w:rPr>
        <w:t xml:space="preserve"> </w:t>
      </w:r>
      <w:r w:rsidR="0086134B">
        <w:rPr>
          <w:rFonts w:ascii="Palatino Linotype" w:hAnsi="Palatino Linotype" w:cs="Arial"/>
          <w:b/>
          <w:sz w:val="24"/>
        </w:rPr>
        <w:t xml:space="preserve">00557/ISSEMYM/IP/2018, 00558/ISSEMYM/IP/2018, 00561/ISSEMYM/IP/2018, 00562/ISSEMYM/IP/2018, 00563/ISSEMYM/IP/2018 y </w:t>
      </w:r>
      <w:r w:rsidR="0086134B">
        <w:rPr>
          <w:rFonts w:ascii="Palatino Linotype" w:hAnsi="Palatino Linotype" w:cs="Arial"/>
          <w:b/>
          <w:sz w:val="24"/>
        </w:rPr>
        <w:lastRenderedPageBreak/>
        <w:t>00564/ISSEMYM/IP/2018,</w:t>
      </w:r>
      <w:r w:rsidR="0086134B" w:rsidRPr="0086134B">
        <w:rPr>
          <w:rFonts w:ascii="Palatino Linotype" w:hAnsi="Palatino Linotype" w:cs="Arial"/>
          <w:sz w:val="24"/>
        </w:rPr>
        <w:t xml:space="preserve"> </w:t>
      </w:r>
      <w:r w:rsidR="0086134B">
        <w:rPr>
          <w:rFonts w:ascii="Palatino Linotype" w:hAnsi="Palatino Linotype" w:cs="Arial"/>
          <w:sz w:val="24"/>
        </w:rPr>
        <w:t>mediante las cuales solicitó información en el tenor siguiente:</w:t>
      </w:r>
    </w:p>
    <w:p w:rsidR="00D477C3" w:rsidRPr="00DC752B" w:rsidRDefault="00D477C3" w:rsidP="00D477C3">
      <w:pPr>
        <w:spacing w:before="240" w:line="360" w:lineRule="auto"/>
        <w:jc w:val="both"/>
        <w:rPr>
          <w:rFonts w:ascii="Palatino Linotype" w:hAnsi="Palatino Linotype" w:cs="Arial"/>
          <w:b/>
          <w:sz w:val="24"/>
        </w:rPr>
      </w:pPr>
      <w:r w:rsidRPr="00BB243B">
        <w:rPr>
          <w:rFonts w:ascii="Palatino Linotype" w:hAnsi="Palatino Linotype" w:cs="Arial"/>
          <w:b/>
          <w:sz w:val="24"/>
        </w:rPr>
        <w:t xml:space="preserve">Solicitud de </w:t>
      </w:r>
      <w:r w:rsidRPr="00A44CD3">
        <w:rPr>
          <w:rFonts w:ascii="Palatino Linotype" w:hAnsi="Palatino Linotype" w:cs="Arial"/>
          <w:b/>
          <w:sz w:val="24"/>
        </w:rPr>
        <w:t>información</w:t>
      </w:r>
      <w:r w:rsidRPr="00A44CD3">
        <w:rPr>
          <w:rFonts w:ascii="Palatino Linotype" w:hAnsi="Palatino Linotype" w:cs="Arial"/>
          <w:sz w:val="24"/>
        </w:rPr>
        <w:t xml:space="preserve"> </w:t>
      </w:r>
      <w:r w:rsidR="0086134B" w:rsidRPr="00A44CD3">
        <w:rPr>
          <w:rFonts w:ascii="Palatino Linotype" w:hAnsi="Palatino Linotype" w:cs="Arial"/>
          <w:b/>
          <w:sz w:val="24"/>
        </w:rPr>
        <w:t>00557/ISSEMYM</w:t>
      </w:r>
      <w:r w:rsidR="00DC752B">
        <w:rPr>
          <w:rFonts w:ascii="Palatino Linotype" w:hAnsi="Palatino Linotype" w:cs="Arial"/>
          <w:b/>
          <w:sz w:val="24"/>
        </w:rPr>
        <w:t>/IP/2018</w:t>
      </w:r>
    </w:p>
    <w:p w:rsidR="00D477C3" w:rsidRPr="00A44CD3" w:rsidRDefault="00D477C3" w:rsidP="00D477C3">
      <w:pPr>
        <w:spacing w:before="240" w:line="360" w:lineRule="auto"/>
        <w:ind w:left="851" w:right="851"/>
        <w:jc w:val="both"/>
        <w:rPr>
          <w:rFonts w:ascii="Palatino Linotype" w:eastAsia="Times New Roman" w:hAnsi="Palatino Linotype" w:cs="Times New Roman"/>
          <w:b/>
          <w:i/>
          <w:lang w:val="es-ES_tradnl" w:eastAsia="es-ES"/>
        </w:rPr>
      </w:pPr>
      <w:r w:rsidRPr="00A44CD3">
        <w:rPr>
          <w:rFonts w:ascii="Palatino Linotype" w:eastAsia="Times New Roman" w:hAnsi="Palatino Linotype" w:cs="Times New Roman"/>
          <w:i/>
          <w:lang w:val="es-ES_tradnl" w:eastAsia="es-ES"/>
        </w:rPr>
        <w:t>“</w:t>
      </w:r>
      <w:r w:rsidR="0086134B" w:rsidRPr="00A44CD3">
        <w:rPr>
          <w:rFonts w:ascii="Palatino Linotype" w:hAnsi="Palatino Linotype"/>
          <w:i/>
          <w:color w:val="000000"/>
        </w:rPr>
        <w:t>Evidenciar el proceso de deliberación y negación de reembolso del folio 253/2018 asignado por la Comisión Auxiliar Mixta</w:t>
      </w:r>
      <w:r w:rsidRPr="00A44CD3">
        <w:rPr>
          <w:rFonts w:ascii="Palatino Linotype" w:eastAsia="Times New Roman" w:hAnsi="Palatino Linotype" w:cs="Times New Roman"/>
          <w:i/>
          <w:lang w:val="es-ES_tradnl" w:eastAsia="es-ES"/>
        </w:rPr>
        <w:t xml:space="preserve">” </w:t>
      </w:r>
      <w:r w:rsidRPr="00A44CD3">
        <w:rPr>
          <w:rFonts w:ascii="Palatino Linotype" w:eastAsia="Times New Roman" w:hAnsi="Palatino Linotype" w:cs="Times New Roman"/>
          <w:b/>
          <w:i/>
          <w:lang w:val="es-ES_tradnl" w:eastAsia="es-ES"/>
        </w:rPr>
        <w:t>[Sic]</w:t>
      </w:r>
    </w:p>
    <w:p w:rsidR="00D477C3" w:rsidRDefault="00D477C3"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86134B" w:rsidRPr="00DC752B" w:rsidRDefault="0086134B" w:rsidP="0086134B">
      <w:pPr>
        <w:spacing w:before="240" w:line="360" w:lineRule="auto"/>
        <w:jc w:val="both"/>
        <w:rPr>
          <w:rFonts w:ascii="Palatino Linotype" w:hAnsi="Palatino Linotype" w:cs="Arial"/>
          <w:b/>
          <w:sz w:val="24"/>
        </w:rPr>
      </w:pPr>
      <w:r w:rsidRPr="00A44CD3">
        <w:rPr>
          <w:rFonts w:ascii="Palatino Linotype" w:hAnsi="Palatino Linotype" w:cs="Arial"/>
          <w:b/>
          <w:sz w:val="24"/>
        </w:rPr>
        <w:t>Solicitud de información</w:t>
      </w:r>
      <w:r w:rsidRPr="00A44CD3">
        <w:rPr>
          <w:rFonts w:ascii="Palatino Linotype" w:hAnsi="Palatino Linotype" w:cs="Arial"/>
          <w:sz w:val="24"/>
        </w:rPr>
        <w:t xml:space="preserve"> </w:t>
      </w:r>
      <w:r w:rsidRPr="00A44CD3">
        <w:rPr>
          <w:rFonts w:ascii="Palatino Linotype" w:hAnsi="Palatino Linotype" w:cs="Arial"/>
          <w:b/>
          <w:sz w:val="24"/>
        </w:rPr>
        <w:t>00558/ISSEMYM/IP/2018</w:t>
      </w:r>
    </w:p>
    <w:p w:rsidR="0086134B" w:rsidRPr="00A44CD3" w:rsidRDefault="0086134B" w:rsidP="0086134B">
      <w:pPr>
        <w:spacing w:before="240" w:line="360" w:lineRule="auto"/>
        <w:ind w:left="851" w:right="851"/>
        <w:jc w:val="both"/>
        <w:rPr>
          <w:rFonts w:ascii="Palatino Linotype" w:eastAsia="Times New Roman" w:hAnsi="Palatino Linotype" w:cs="Times New Roman"/>
          <w:b/>
          <w:i/>
          <w:lang w:val="es-ES_tradnl" w:eastAsia="es-ES"/>
        </w:rPr>
      </w:pPr>
      <w:r w:rsidRPr="00A44CD3">
        <w:rPr>
          <w:rFonts w:ascii="Palatino Linotype" w:eastAsia="Times New Roman" w:hAnsi="Palatino Linotype" w:cs="Times New Roman"/>
          <w:i/>
          <w:lang w:val="es-ES_tradnl" w:eastAsia="es-ES"/>
        </w:rPr>
        <w:t>“</w:t>
      </w:r>
      <w:r w:rsidRPr="00A44CD3">
        <w:rPr>
          <w:rFonts w:ascii="Palatino Linotype" w:hAnsi="Palatino Linotype"/>
          <w:i/>
          <w:color w:val="000000"/>
        </w:rPr>
        <w:t>Evidenciar el proceso de deliberación y negación de reembolso del folio 236/2018 asignado por la Comisión Auxiliar Mixta</w:t>
      </w:r>
      <w:r w:rsidRPr="00A44CD3">
        <w:rPr>
          <w:rFonts w:ascii="Palatino Linotype" w:eastAsia="Times New Roman" w:hAnsi="Palatino Linotype" w:cs="Times New Roman"/>
          <w:i/>
          <w:lang w:val="es-ES_tradnl" w:eastAsia="es-ES"/>
        </w:rPr>
        <w:t xml:space="preserve">” </w:t>
      </w:r>
      <w:r w:rsidRPr="00A44CD3">
        <w:rPr>
          <w:rFonts w:ascii="Palatino Linotype" w:eastAsia="Times New Roman" w:hAnsi="Palatino Linotype" w:cs="Times New Roman"/>
          <w:b/>
          <w:i/>
          <w:lang w:val="es-ES_tradnl" w:eastAsia="es-ES"/>
        </w:rPr>
        <w:t>[Sic]</w:t>
      </w:r>
    </w:p>
    <w:p w:rsidR="0086134B" w:rsidRDefault="0086134B"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86134B" w:rsidRPr="00DC752B" w:rsidRDefault="0086134B" w:rsidP="0086134B">
      <w:pPr>
        <w:spacing w:before="240" w:line="360" w:lineRule="auto"/>
        <w:jc w:val="both"/>
        <w:rPr>
          <w:rFonts w:ascii="Palatino Linotype" w:hAnsi="Palatino Linotype" w:cs="Arial"/>
          <w:b/>
          <w:sz w:val="24"/>
        </w:rPr>
      </w:pPr>
      <w:r w:rsidRPr="00BB243B">
        <w:rPr>
          <w:rFonts w:ascii="Palatino Linotype" w:hAnsi="Palatino Linotype" w:cs="Arial"/>
          <w:b/>
          <w:sz w:val="24"/>
        </w:rPr>
        <w:t xml:space="preserve">Solicitud de </w:t>
      </w:r>
      <w:r w:rsidRPr="00A44CD3">
        <w:rPr>
          <w:rFonts w:ascii="Palatino Linotype" w:hAnsi="Palatino Linotype" w:cs="Arial"/>
          <w:b/>
          <w:sz w:val="24"/>
        </w:rPr>
        <w:t>información</w:t>
      </w:r>
      <w:r w:rsidRPr="00A44CD3">
        <w:rPr>
          <w:rFonts w:ascii="Palatino Linotype" w:hAnsi="Palatino Linotype" w:cs="Arial"/>
          <w:sz w:val="24"/>
        </w:rPr>
        <w:t xml:space="preserve"> </w:t>
      </w:r>
      <w:r w:rsidRPr="00A44CD3">
        <w:rPr>
          <w:rFonts w:ascii="Palatino Linotype" w:hAnsi="Palatino Linotype" w:cs="Arial"/>
          <w:b/>
          <w:sz w:val="24"/>
        </w:rPr>
        <w:t>00561/ISSEMYM</w:t>
      </w:r>
      <w:r>
        <w:rPr>
          <w:rFonts w:ascii="Palatino Linotype" w:hAnsi="Palatino Linotype" w:cs="Arial"/>
          <w:b/>
          <w:sz w:val="24"/>
        </w:rPr>
        <w:t>/IP/2018</w:t>
      </w:r>
    </w:p>
    <w:p w:rsidR="0086134B" w:rsidRPr="00A44CD3" w:rsidRDefault="0086134B" w:rsidP="0086134B">
      <w:pPr>
        <w:spacing w:before="240" w:line="360" w:lineRule="auto"/>
        <w:ind w:left="851" w:right="851"/>
        <w:jc w:val="both"/>
        <w:rPr>
          <w:rFonts w:ascii="Palatino Linotype" w:eastAsia="Times New Roman" w:hAnsi="Palatino Linotype" w:cs="Times New Roman"/>
          <w:b/>
          <w:i/>
          <w:lang w:val="es-ES_tradnl" w:eastAsia="es-ES"/>
        </w:rPr>
      </w:pPr>
      <w:r w:rsidRPr="00A44CD3">
        <w:rPr>
          <w:rFonts w:ascii="Palatino Linotype" w:eastAsia="Times New Roman" w:hAnsi="Palatino Linotype" w:cs="Times New Roman"/>
          <w:i/>
          <w:lang w:val="es-ES_tradnl" w:eastAsia="es-ES"/>
        </w:rPr>
        <w:t>“</w:t>
      </w:r>
      <w:r w:rsidRPr="00A44CD3">
        <w:rPr>
          <w:rFonts w:ascii="Palatino Linotype" w:hAnsi="Palatino Linotype"/>
          <w:i/>
          <w:color w:val="000000"/>
        </w:rPr>
        <w:t>Carpeta de trabajo, engargolado, o material con el que se desarrollo la 2443 sesión ordinaria de la Comisión Auxiliar Mixta, asi como lista de asistencia y asuntos generales</w:t>
      </w:r>
      <w:r w:rsidRPr="00A44CD3">
        <w:rPr>
          <w:rFonts w:ascii="Palatino Linotype" w:eastAsia="Times New Roman" w:hAnsi="Palatino Linotype" w:cs="Times New Roman"/>
          <w:i/>
          <w:lang w:val="es-ES_tradnl" w:eastAsia="es-ES"/>
        </w:rPr>
        <w:t xml:space="preserve">” </w:t>
      </w:r>
      <w:r w:rsidRPr="00A44CD3">
        <w:rPr>
          <w:rFonts w:ascii="Palatino Linotype" w:eastAsia="Times New Roman" w:hAnsi="Palatino Linotype" w:cs="Times New Roman"/>
          <w:b/>
          <w:i/>
          <w:lang w:val="es-ES_tradnl" w:eastAsia="es-ES"/>
        </w:rPr>
        <w:t>[Sic]</w:t>
      </w:r>
    </w:p>
    <w:p w:rsidR="0086134B" w:rsidRDefault="0086134B"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F3254B" w:rsidRDefault="0086134B" w:rsidP="00F3254B">
      <w:pPr>
        <w:spacing w:before="240" w:line="360" w:lineRule="auto"/>
        <w:jc w:val="both"/>
        <w:rPr>
          <w:rFonts w:ascii="Palatino Linotype" w:hAnsi="Palatino Linotype" w:cs="Arial"/>
          <w:b/>
          <w:sz w:val="24"/>
        </w:rPr>
      </w:pPr>
      <w:r w:rsidRPr="00BB243B">
        <w:rPr>
          <w:rFonts w:ascii="Palatino Linotype" w:hAnsi="Palatino Linotype" w:cs="Arial"/>
          <w:b/>
          <w:sz w:val="24"/>
        </w:rPr>
        <w:t xml:space="preserve">Solicitud de </w:t>
      </w:r>
      <w:r w:rsidRPr="00A44CD3">
        <w:rPr>
          <w:rFonts w:ascii="Palatino Linotype" w:hAnsi="Palatino Linotype" w:cs="Arial"/>
          <w:b/>
          <w:sz w:val="24"/>
        </w:rPr>
        <w:t>información</w:t>
      </w:r>
      <w:r w:rsidRPr="00A44CD3">
        <w:rPr>
          <w:rFonts w:ascii="Palatino Linotype" w:hAnsi="Palatino Linotype" w:cs="Arial"/>
          <w:sz w:val="24"/>
        </w:rPr>
        <w:t xml:space="preserve"> </w:t>
      </w:r>
      <w:r w:rsidRPr="00A44CD3">
        <w:rPr>
          <w:rFonts w:ascii="Palatino Linotype" w:hAnsi="Palatino Linotype" w:cs="Arial"/>
          <w:b/>
          <w:sz w:val="24"/>
        </w:rPr>
        <w:t>00562/ISSEMYM</w:t>
      </w:r>
      <w:r>
        <w:rPr>
          <w:rFonts w:ascii="Palatino Linotype" w:hAnsi="Palatino Linotype" w:cs="Arial"/>
          <w:b/>
          <w:sz w:val="24"/>
        </w:rPr>
        <w:t>/IP/2018</w:t>
      </w:r>
      <w:r w:rsidR="00F3254B">
        <w:rPr>
          <w:rFonts w:ascii="Palatino Linotype" w:hAnsi="Palatino Linotype" w:cs="Arial"/>
          <w:b/>
          <w:sz w:val="24"/>
        </w:rPr>
        <w:t xml:space="preserve"> </w:t>
      </w:r>
    </w:p>
    <w:p w:rsidR="0086134B" w:rsidRPr="00A44CD3" w:rsidRDefault="0086134B" w:rsidP="00F3254B">
      <w:pPr>
        <w:spacing w:before="240" w:line="360" w:lineRule="auto"/>
        <w:jc w:val="both"/>
        <w:rPr>
          <w:rFonts w:ascii="Palatino Linotype" w:eastAsia="Times New Roman" w:hAnsi="Palatino Linotype" w:cs="Times New Roman"/>
          <w:b/>
          <w:i/>
          <w:lang w:val="es-ES_tradnl" w:eastAsia="es-ES"/>
        </w:rPr>
      </w:pPr>
      <w:r w:rsidRPr="00A44CD3">
        <w:rPr>
          <w:rFonts w:ascii="Palatino Linotype" w:eastAsia="Times New Roman" w:hAnsi="Palatino Linotype" w:cs="Times New Roman"/>
          <w:i/>
          <w:lang w:val="es-ES_tradnl" w:eastAsia="es-ES"/>
        </w:rPr>
        <w:t>“</w:t>
      </w:r>
      <w:r w:rsidRPr="00A44CD3">
        <w:rPr>
          <w:rFonts w:ascii="Palatino Linotype" w:hAnsi="Palatino Linotype"/>
          <w:i/>
          <w:color w:val="000000"/>
        </w:rPr>
        <w:t>Carpeta de trabajo, engargolado, o material con el que se desarrollo la 2444 sesión ordinaria de la Comisión Auxiliar Mixta, así como lista de asistencia y asuntos generales</w:t>
      </w:r>
      <w:r w:rsidRPr="00A44CD3">
        <w:rPr>
          <w:rFonts w:ascii="Palatino Linotype" w:eastAsia="Times New Roman" w:hAnsi="Palatino Linotype" w:cs="Times New Roman"/>
          <w:i/>
          <w:lang w:val="es-ES_tradnl" w:eastAsia="es-ES"/>
        </w:rPr>
        <w:t xml:space="preserve">” </w:t>
      </w:r>
      <w:r w:rsidRPr="00A44CD3">
        <w:rPr>
          <w:rFonts w:ascii="Palatino Linotype" w:eastAsia="Times New Roman" w:hAnsi="Palatino Linotype" w:cs="Times New Roman"/>
          <w:b/>
          <w:i/>
          <w:lang w:val="es-ES_tradnl" w:eastAsia="es-ES"/>
        </w:rPr>
        <w:t>[Sic]</w:t>
      </w:r>
    </w:p>
    <w:p w:rsidR="0086134B" w:rsidRPr="00DC752B" w:rsidRDefault="0086134B" w:rsidP="0086134B">
      <w:pPr>
        <w:spacing w:before="240" w:line="360" w:lineRule="auto"/>
        <w:jc w:val="both"/>
        <w:rPr>
          <w:rFonts w:ascii="Palatino Linotype" w:hAnsi="Palatino Linotype" w:cs="Arial"/>
          <w:b/>
          <w:sz w:val="24"/>
        </w:rPr>
      </w:pPr>
      <w:r w:rsidRPr="00BB243B">
        <w:rPr>
          <w:rFonts w:ascii="Palatino Linotype" w:hAnsi="Palatino Linotype" w:cs="Arial"/>
          <w:b/>
          <w:sz w:val="24"/>
        </w:rPr>
        <w:lastRenderedPageBreak/>
        <w:t xml:space="preserve">Solicitud de </w:t>
      </w:r>
      <w:r w:rsidRPr="00A44CD3">
        <w:rPr>
          <w:rFonts w:ascii="Palatino Linotype" w:hAnsi="Palatino Linotype" w:cs="Arial"/>
          <w:b/>
          <w:sz w:val="24"/>
        </w:rPr>
        <w:t>información</w:t>
      </w:r>
      <w:r w:rsidRPr="00A44CD3">
        <w:rPr>
          <w:rFonts w:ascii="Palatino Linotype" w:hAnsi="Palatino Linotype" w:cs="Arial"/>
          <w:sz w:val="24"/>
        </w:rPr>
        <w:t xml:space="preserve"> </w:t>
      </w:r>
      <w:r w:rsidRPr="00A44CD3">
        <w:rPr>
          <w:rFonts w:ascii="Palatino Linotype" w:hAnsi="Palatino Linotype" w:cs="Arial"/>
          <w:b/>
          <w:sz w:val="24"/>
        </w:rPr>
        <w:t>00563/ISSEMYM</w:t>
      </w:r>
      <w:r>
        <w:rPr>
          <w:rFonts w:ascii="Palatino Linotype" w:hAnsi="Palatino Linotype" w:cs="Arial"/>
          <w:b/>
          <w:sz w:val="24"/>
        </w:rPr>
        <w:t>/IP/2018</w:t>
      </w:r>
    </w:p>
    <w:p w:rsidR="0086134B" w:rsidRPr="00A44CD3" w:rsidRDefault="0086134B" w:rsidP="0086134B">
      <w:pPr>
        <w:spacing w:before="240" w:line="360" w:lineRule="auto"/>
        <w:ind w:left="851" w:right="851"/>
        <w:jc w:val="both"/>
        <w:rPr>
          <w:rFonts w:ascii="Palatino Linotype" w:eastAsia="Times New Roman" w:hAnsi="Palatino Linotype" w:cs="Times New Roman"/>
          <w:b/>
          <w:i/>
          <w:lang w:val="es-ES_tradnl" w:eastAsia="es-ES"/>
        </w:rPr>
      </w:pPr>
      <w:r w:rsidRPr="00A44CD3">
        <w:rPr>
          <w:rFonts w:ascii="Palatino Linotype" w:eastAsia="Times New Roman" w:hAnsi="Palatino Linotype" w:cs="Times New Roman"/>
          <w:i/>
          <w:lang w:val="es-ES_tradnl" w:eastAsia="es-ES"/>
        </w:rPr>
        <w:t>“</w:t>
      </w:r>
      <w:r w:rsidRPr="00A44CD3">
        <w:rPr>
          <w:rFonts w:ascii="Palatino Linotype" w:hAnsi="Palatino Linotype"/>
          <w:i/>
          <w:color w:val="000000"/>
        </w:rPr>
        <w:t>Argumentos por los que se niegan las solicitudes de reembolso de gastos por servicios de salud, si es un derecho de los trabajadores, recordando que una cuestión es la negativa y otra la improcedencia, situación que es violatoria de derechos humanos. Especificar que solicitudes se negaron en la 2443 sesión ordinaria de la Comisión Auxiliar Mixta</w:t>
      </w:r>
      <w:r w:rsidRPr="00A44CD3">
        <w:rPr>
          <w:rFonts w:ascii="Palatino Linotype" w:eastAsia="Times New Roman" w:hAnsi="Palatino Linotype" w:cs="Times New Roman"/>
          <w:i/>
          <w:lang w:val="es-ES_tradnl" w:eastAsia="es-ES"/>
        </w:rPr>
        <w:t xml:space="preserve">” </w:t>
      </w:r>
      <w:r w:rsidRPr="00A44CD3">
        <w:rPr>
          <w:rFonts w:ascii="Palatino Linotype" w:eastAsia="Times New Roman" w:hAnsi="Palatino Linotype" w:cs="Times New Roman"/>
          <w:b/>
          <w:i/>
          <w:lang w:val="es-ES_tradnl" w:eastAsia="es-ES"/>
        </w:rPr>
        <w:t>[Sic]</w:t>
      </w:r>
    </w:p>
    <w:p w:rsidR="0086134B" w:rsidRDefault="0086134B"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86134B" w:rsidRPr="00DC752B" w:rsidRDefault="0086134B" w:rsidP="0086134B">
      <w:pPr>
        <w:spacing w:before="240" w:line="360" w:lineRule="auto"/>
        <w:jc w:val="both"/>
        <w:rPr>
          <w:rFonts w:ascii="Palatino Linotype" w:hAnsi="Palatino Linotype" w:cs="Arial"/>
          <w:b/>
          <w:sz w:val="24"/>
        </w:rPr>
      </w:pPr>
      <w:r w:rsidRPr="00A44CD3">
        <w:rPr>
          <w:rFonts w:ascii="Palatino Linotype" w:hAnsi="Palatino Linotype" w:cs="Arial"/>
          <w:b/>
          <w:sz w:val="24"/>
        </w:rPr>
        <w:t>Solicitud de información</w:t>
      </w:r>
      <w:r w:rsidRPr="00A44CD3">
        <w:rPr>
          <w:rFonts w:ascii="Palatino Linotype" w:hAnsi="Palatino Linotype" w:cs="Arial"/>
          <w:sz w:val="24"/>
        </w:rPr>
        <w:t xml:space="preserve"> </w:t>
      </w:r>
      <w:r w:rsidRPr="00A44CD3">
        <w:rPr>
          <w:rFonts w:ascii="Palatino Linotype" w:hAnsi="Palatino Linotype" w:cs="Arial"/>
          <w:b/>
          <w:sz w:val="24"/>
        </w:rPr>
        <w:t>00564/ISSEMYM/IP/2018</w:t>
      </w:r>
    </w:p>
    <w:p w:rsidR="0086134B" w:rsidRPr="00A44CD3" w:rsidRDefault="0086134B" w:rsidP="0086134B">
      <w:pPr>
        <w:spacing w:before="240" w:line="360" w:lineRule="auto"/>
        <w:ind w:left="851" w:right="851"/>
        <w:jc w:val="both"/>
        <w:rPr>
          <w:rFonts w:ascii="Palatino Linotype" w:eastAsia="Times New Roman" w:hAnsi="Palatino Linotype" w:cs="Times New Roman"/>
          <w:b/>
          <w:i/>
          <w:lang w:val="es-ES_tradnl" w:eastAsia="es-ES"/>
        </w:rPr>
      </w:pPr>
      <w:r w:rsidRPr="00A44CD3">
        <w:rPr>
          <w:rFonts w:ascii="Palatino Linotype" w:eastAsia="Times New Roman" w:hAnsi="Palatino Linotype" w:cs="Times New Roman"/>
          <w:i/>
          <w:lang w:val="es-ES_tradnl" w:eastAsia="es-ES"/>
        </w:rPr>
        <w:t>“</w:t>
      </w:r>
      <w:r w:rsidRPr="00A44CD3">
        <w:rPr>
          <w:rFonts w:ascii="Palatino Linotype" w:hAnsi="Palatino Linotype"/>
          <w:i/>
          <w:color w:val="000000"/>
        </w:rPr>
        <w:t>Argumentos por los que se niegan las solicitudes de reembolso de gastos por servicios de salud, si es un derecho de los trabajadores, recordando que una cuestión es la negativa y otra la improcedencia, situación que es violatoria de derechos humanos. Especificar que solicitudes se negaron en la 2444 sesión ordinaria de la Comisión Auxiliar Mixta</w:t>
      </w:r>
      <w:r w:rsidRPr="00A44CD3">
        <w:rPr>
          <w:rFonts w:ascii="Palatino Linotype" w:eastAsia="Times New Roman" w:hAnsi="Palatino Linotype" w:cs="Times New Roman"/>
          <w:i/>
          <w:lang w:val="es-ES_tradnl" w:eastAsia="es-ES"/>
        </w:rPr>
        <w:t xml:space="preserve">” </w:t>
      </w:r>
      <w:r w:rsidRPr="00A44CD3">
        <w:rPr>
          <w:rFonts w:ascii="Palatino Linotype" w:eastAsia="Times New Roman" w:hAnsi="Palatino Linotype" w:cs="Times New Roman"/>
          <w:b/>
          <w:i/>
          <w:lang w:val="es-ES_tradnl" w:eastAsia="es-ES"/>
        </w:rPr>
        <w:t>[Sic]</w:t>
      </w: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sidR="00D477C3">
        <w:rPr>
          <w:rFonts w:ascii="Palatino Linotype" w:eastAsia="Times New Roman" w:hAnsi="Palatino Linotype" w:cs="Times New Roman"/>
          <w:sz w:val="24"/>
          <w:szCs w:val="24"/>
          <w:lang w:val="es-ES_tradnl" w:eastAsia="es-ES"/>
        </w:rPr>
        <w:t xml:space="preserve">A través del SAIMEX, en </w:t>
      </w:r>
      <w:r w:rsidR="00DC752B">
        <w:rPr>
          <w:rFonts w:ascii="Palatino Linotype" w:eastAsia="Times New Roman" w:hAnsi="Palatino Linotype" w:cs="Times New Roman"/>
          <w:sz w:val="24"/>
          <w:szCs w:val="24"/>
          <w:lang w:val="es-ES_tradnl" w:eastAsia="es-ES"/>
        </w:rPr>
        <w:t xml:space="preserve">los </w:t>
      </w:r>
      <w:r w:rsidR="0086134B">
        <w:rPr>
          <w:rFonts w:ascii="Palatino Linotype" w:eastAsia="Times New Roman" w:hAnsi="Palatino Linotype" w:cs="Times New Roman"/>
          <w:sz w:val="24"/>
          <w:szCs w:val="24"/>
          <w:lang w:val="es-ES_tradnl" w:eastAsia="es-ES"/>
        </w:rPr>
        <w:t xml:space="preserve">seis casos. </w:t>
      </w:r>
      <w:r w:rsidR="00DC752B">
        <w:rPr>
          <w:rFonts w:ascii="Palatino Linotype" w:eastAsia="Times New Roman" w:hAnsi="Palatino Linotype" w:cs="Times New Roman"/>
          <w:sz w:val="24"/>
          <w:szCs w:val="24"/>
          <w:lang w:val="es-ES_tradnl" w:eastAsia="es-ES"/>
        </w:rPr>
        <w:t xml:space="preserve"> </w:t>
      </w:r>
      <w:r w:rsidR="00D477C3">
        <w:rPr>
          <w:rFonts w:ascii="Palatino Linotype" w:eastAsia="Times New Roman" w:hAnsi="Palatino Linotype" w:cs="Times New Roman"/>
          <w:sz w:val="24"/>
          <w:szCs w:val="24"/>
          <w:lang w:val="es-ES_tradnl" w:eastAsia="es-ES"/>
        </w:rPr>
        <w:t xml:space="preserve"> </w:t>
      </w:r>
    </w:p>
    <w:p w:rsidR="00E51412" w:rsidRDefault="00E51412"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w:t>
      </w:r>
      <w:r w:rsidR="006E39D7">
        <w:rPr>
          <w:rFonts w:ascii="Palatino Linotype" w:hAnsi="Palatino Linotype" w:cs="Arial"/>
          <w:b/>
          <w:sz w:val="28"/>
        </w:rPr>
        <w:t xml:space="preserve">prórroga para dar respuesta. </w:t>
      </w:r>
    </w:p>
    <w:p w:rsidR="006E39D7" w:rsidRPr="006E39D7" w:rsidRDefault="00CC0E32" w:rsidP="00B2330D">
      <w:pPr>
        <w:pStyle w:val="Prrafodelista"/>
        <w:spacing w:after="240" w:line="360" w:lineRule="auto"/>
        <w:ind w:left="0"/>
        <w:jc w:val="both"/>
        <w:rPr>
          <w:rFonts w:ascii="Palatino Linotype" w:hAnsi="Palatino Linotype"/>
        </w:rPr>
      </w:pPr>
      <w:r>
        <w:rPr>
          <w:rFonts w:ascii="Palatino Linotype" w:hAnsi="Palatino Linotype" w:cs="Arial"/>
        </w:rPr>
        <w:t>De las constancias de los</w:t>
      </w:r>
      <w:r w:rsidR="00B2330D" w:rsidRPr="00165D6E">
        <w:rPr>
          <w:rFonts w:ascii="Palatino Linotype" w:hAnsi="Palatino Linotype" w:cs="Arial"/>
        </w:rPr>
        <w:t xml:space="preserve"> expediente</w:t>
      </w:r>
      <w:r>
        <w:rPr>
          <w:rFonts w:ascii="Palatino Linotype" w:hAnsi="Palatino Linotype" w:cs="Arial"/>
        </w:rPr>
        <w:t>s</w:t>
      </w:r>
      <w:r w:rsidR="00B2330D" w:rsidRPr="00165D6E">
        <w:rPr>
          <w:rFonts w:ascii="Palatino Linotype" w:hAnsi="Palatino Linotype" w:cs="Arial"/>
        </w:rPr>
        <w:t xml:space="preserve"> electrónico</w:t>
      </w:r>
      <w:r>
        <w:rPr>
          <w:rFonts w:ascii="Palatino Linotype" w:hAnsi="Palatino Linotype" w:cs="Arial"/>
        </w:rPr>
        <w:t>s</w:t>
      </w:r>
      <w:r w:rsidR="00B2330D" w:rsidRPr="00165D6E">
        <w:rPr>
          <w:rFonts w:ascii="Palatino Linotype" w:hAnsi="Palatino Linotype" w:cs="Arial"/>
        </w:rPr>
        <w:t xml:space="preserve"> del </w:t>
      </w:r>
      <w:r w:rsidR="00B2330D" w:rsidRPr="00B2330D">
        <w:rPr>
          <w:rFonts w:ascii="Palatino Linotype" w:hAnsi="Palatino Linotype" w:cs="Arial"/>
          <w:b/>
        </w:rPr>
        <w:t>SAIMEX,</w:t>
      </w:r>
      <w:r w:rsidR="00B2330D" w:rsidRPr="00165D6E">
        <w:rPr>
          <w:rFonts w:ascii="Palatino Linotype" w:hAnsi="Palatino Linotype" w:cs="Arial"/>
        </w:rPr>
        <w:t xml:space="preserve"> </w:t>
      </w:r>
      <w:r w:rsidR="00B2330D" w:rsidRPr="00165D6E">
        <w:rPr>
          <w:rFonts w:ascii="Palatino Linotype" w:hAnsi="Palatino Linotype"/>
        </w:rPr>
        <w:t xml:space="preserve">se advierte que </w:t>
      </w:r>
      <w:r w:rsidR="006E39D7">
        <w:rPr>
          <w:rFonts w:ascii="Palatino Linotype" w:hAnsi="Palatino Linotype"/>
        </w:rPr>
        <w:t xml:space="preserve">en fecha dieciséis de octubre de </w:t>
      </w:r>
      <w:r w:rsidR="00CD4100">
        <w:rPr>
          <w:rFonts w:ascii="Palatino Linotype" w:hAnsi="Palatino Linotype"/>
        </w:rPr>
        <w:t>dos mil dieciocho</w:t>
      </w:r>
      <w:r w:rsidR="006E39D7">
        <w:rPr>
          <w:rFonts w:ascii="Palatino Linotype" w:hAnsi="Palatino Linotype"/>
        </w:rPr>
        <w:t xml:space="preserve">, </w:t>
      </w:r>
      <w:r w:rsidR="006E39D7">
        <w:rPr>
          <w:rFonts w:ascii="Palatino Linotype" w:hAnsi="Palatino Linotype"/>
          <w:b/>
        </w:rPr>
        <w:t xml:space="preserve">El Sujeto Obligado </w:t>
      </w:r>
      <w:r w:rsidR="006E39D7">
        <w:rPr>
          <w:rFonts w:ascii="Palatino Linotype" w:hAnsi="Palatino Linotype"/>
        </w:rPr>
        <w:t xml:space="preserve">solicitó prórroga de siete días para dar respuesta a las solicitudes de información, anexando los archivos electrónicos </w:t>
      </w:r>
      <w:r w:rsidR="006E39D7">
        <w:rPr>
          <w:rFonts w:ascii="Palatino Linotype" w:hAnsi="Palatino Linotype"/>
          <w:b/>
        </w:rPr>
        <w:t xml:space="preserve">“RESOLUCION 557.IP.pdf”, “RESOLUCION 558.IP.pdf”, </w:t>
      </w:r>
      <w:r w:rsidR="00066550">
        <w:rPr>
          <w:rFonts w:ascii="Palatino Linotype" w:hAnsi="Palatino Linotype"/>
          <w:b/>
        </w:rPr>
        <w:t xml:space="preserve"> </w:t>
      </w:r>
      <w:r w:rsidR="006E39D7" w:rsidRPr="007D2830">
        <w:rPr>
          <w:rFonts w:ascii="Palatino Linotype" w:hAnsi="Palatino Linotype"/>
          <w:b/>
        </w:rPr>
        <w:lastRenderedPageBreak/>
        <w:t>“RESOLUCION 561.IP.pdf”,</w:t>
      </w:r>
      <w:r w:rsidR="006E39D7">
        <w:rPr>
          <w:rFonts w:ascii="Palatino Linotype" w:hAnsi="Palatino Linotype"/>
          <w:b/>
        </w:rPr>
        <w:t xml:space="preserve"> “RESOLUCION 562.IP.pdf”, “RESOLUCION 563.IP.pdf” </w:t>
      </w:r>
      <w:r w:rsidR="006E39D7">
        <w:rPr>
          <w:rFonts w:ascii="Palatino Linotype" w:hAnsi="Palatino Linotype"/>
        </w:rPr>
        <w:t xml:space="preserve">y </w:t>
      </w:r>
      <w:r w:rsidR="006E39D7">
        <w:rPr>
          <w:rFonts w:ascii="Palatino Linotype" w:hAnsi="Palatino Linotype"/>
          <w:b/>
        </w:rPr>
        <w:t xml:space="preserve">“RESOLUCION 564.IP.pdf”, </w:t>
      </w:r>
      <w:r w:rsidR="006E39D7">
        <w:rPr>
          <w:rFonts w:ascii="Palatino Linotype" w:hAnsi="Palatino Linotype"/>
        </w:rPr>
        <w:t xml:space="preserve">advirtiendo que dichas prórrogas cumplen con lo establecido en el artículo 49, fracción II, así como en el artículo </w:t>
      </w:r>
      <w:r w:rsidR="006E39D7">
        <w:rPr>
          <w:rFonts w:ascii="Palatino Linotype" w:hAnsi="Palatino Linotype" w:cs="Arial"/>
        </w:rPr>
        <w:t xml:space="preserve">163 segundo párrafo, de la Ley de Transparencia y Acceso a la Información Pública del Estado de México y Municipios. Sirven de sustento las siguientes imágenes ilustrativas </w:t>
      </w:r>
      <w:r w:rsidR="00880622">
        <w:rPr>
          <w:rFonts w:ascii="Palatino Linotype" w:hAnsi="Palatino Linotype" w:cs="Arial"/>
          <w:noProof/>
          <w:lang w:val="es-MX" w:eastAsia="es-MX"/>
        </w:rPr>
        <w:drawing>
          <wp:inline distT="0" distB="0" distL="0" distR="0">
            <wp:extent cx="5756910" cy="502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5029200"/>
                    </a:xfrm>
                    <a:prstGeom prst="rect">
                      <a:avLst/>
                    </a:prstGeom>
                    <a:noFill/>
                    <a:ln>
                      <a:noFill/>
                    </a:ln>
                  </pic:spPr>
                </pic:pic>
              </a:graphicData>
            </a:graphic>
          </wp:inline>
        </w:drawing>
      </w:r>
      <w:r w:rsidR="006E39D7">
        <w:rPr>
          <w:rFonts w:ascii="Palatino Linotype" w:hAnsi="Palatino Linotype" w:cs="Arial"/>
        </w:rPr>
        <w:t xml:space="preserve">correspondientes al archivo electrónico </w:t>
      </w:r>
      <w:r w:rsidR="006E39D7">
        <w:rPr>
          <w:rFonts w:ascii="Palatino Linotype" w:hAnsi="Palatino Linotype"/>
          <w:b/>
        </w:rPr>
        <w:t>“RESOLUCION 557.IP.pdf”:</w:t>
      </w:r>
    </w:p>
    <w:p w:rsidR="006E39D7" w:rsidRDefault="00880622" w:rsidP="00B2330D">
      <w:pPr>
        <w:pStyle w:val="Prrafodelista"/>
        <w:spacing w:after="240" w:line="360" w:lineRule="auto"/>
        <w:ind w:left="0"/>
        <w:jc w:val="both"/>
        <w:rPr>
          <w:rFonts w:ascii="Palatino Linotype" w:hAnsi="Palatino Linotype"/>
        </w:rPr>
      </w:pPr>
      <w:r>
        <w:rPr>
          <w:rFonts w:ascii="Palatino Linotype" w:hAnsi="Palatino Linotype"/>
          <w:noProof/>
          <w:lang w:val="es-MX" w:eastAsia="es-MX"/>
        </w:rPr>
        <w:lastRenderedPageBreak/>
        <w:drawing>
          <wp:inline distT="0" distB="0" distL="0" distR="0">
            <wp:extent cx="5531485" cy="727011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1485" cy="7270115"/>
                    </a:xfrm>
                    <a:prstGeom prst="rect">
                      <a:avLst/>
                    </a:prstGeom>
                    <a:noFill/>
                    <a:ln>
                      <a:noFill/>
                    </a:ln>
                  </pic:spPr>
                </pic:pic>
              </a:graphicData>
            </a:graphic>
          </wp:inline>
        </w:drawing>
      </w:r>
    </w:p>
    <w:p w:rsidR="006E39D7" w:rsidRDefault="00880622" w:rsidP="00B2330D">
      <w:pPr>
        <w:pStyle w:val="Prrafodelista"/>
        <w:spacing w:after="240" w:line="360" w:lineRule="auto"/>
        <w:ind w:left="0"/>
        <w:jc w:val="both"/>
        <w:rPr>
          <w:rFonts w:ascii="Palatino Linotype" w:hAnsi="Palatino Linotype"/>
        </w:rPr>
      </w:pPr>
      <w:r>
        <w:rPr>
          <w:rFonts w:ascii="Palatino Linotype" w:hAnsi="Palatino Linotype"/>
          <w:noProof/>
          <w:lang w:val="es-MX" w:eastAsia="es-MX"/>
        </w:rPr>
        <w:lastRenderedPageBreak/>
        <w:drawing>
          <wp:inline distT="0" distB="0" distL="0" distR="0">
            <wp:extent cx="5480050" cy="737298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050" cy="7372985"/>
                    </a:xfrm>
                    <a:prstGeom prst="rect">
                      <a:avLst/>
                    </a:prstGeom>
                    <a:noFill/>
                    <a:ln>
                      <a:noFill/>
                    </a:ln>
                  </pic:spPr>
                </pic:pic>
              </a:graphicData>
            </a:graphic>
          </wp:inline>
        </w:drawing>
      </w:r>
    </w:p>
    <w:p w:rsidR="006E39D7" w:rsidRDefault="00005CC8" w:rsidP="00B2330D">
      <w:pPr>
        <w:pStyle w:val="Prrafodelista"/>
        <w:spacing w:after="240" w:line="360" w:lineRule="auto"/>
        <w:ind w:left="0"/>
        <w:jc w:val="both"/>
        <w:rPr>
          <w:rFonts w:ascii="Palatino Linotype" w:hAnsi="Palatino Linotype"/>
        </w:rPr>
      </w:pPr>
      <w:r>
        <w:rPr>
          <w:rFonts w:ascii="Palatino Linotype" w:hAnsi="Palatino Linotype"/>
          <w:noProof/>
          <w:lang w:val="es-MX" w:eastAsia="es-MX"/>
        </w:rPr>
        <w:lastRenderedPageBreak/>
        <w:drawing>
          <wp:inline distT="0" distB="0" distL="0" distR="0">
            <wp:extent cx="5447665" cy="743140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665" cy="7431405"/>
                    </a:xfrm>
                    <a:prstGeom prst="rect">
                      <a:avLst/>
                    </a:prstGeom>
                    <a:noFill/>
                    <a:ln>
                      <a:noFill/>
                    </a:ln>
                  </pic:spPr>
                </pic:pic>
              </a:graphicData>
            </a:graphic>
          </wp:inline>
        </w:drawing>
      </w:r>
    </w:p>
    <w:p w:rsidR="006E39D7" w:rsidRPr="00286D42" w:rsidRDefault="00286D42" w:rsidP="00B2330D">
      <w:pPr>
        <w:pStyle w:val="Prrafodelista"/>
        <w:spacing w:after="240" w:line="360" w:lineRule="auto"/>
        <w:ind w:left="0"/>
        <w:jc w:val="both"/>
        <w:rPr>
          <w:rFonts w:ascii="Palatino Linotype" w:hAnsi="Palatino Linotype"/>
        </w:rPr>
      </w:pPr>
      <w:r>
        <w:rPr>
          <w:rFonts w:ascii="Palatino Linotype" w:hAnsi="Palatino Linotype"/>
        </w:rPr>
        <w:lastRenderedPageBreak/>
        <w:t xml:space="preserve">Por otra parte, en los expedientes electrónicos del </w:t>
      </w:r>
      <w:r>
        <w:rPr>
          <w:rFonts w:ascii="Palatino Linotype" w:hAnsi="Palatino Linotype"/>
          <w:b/>
        </w:rPr>
        <w:t xml:space="preserve">SAIMEX, </w:t>
      </w:r>
      <w:r>
        <w:rPr>
          <w:rFonts w:ascii="Palatino Linotype" w:hAnsi="Palatino Linotype"/>
        </w:rPr>
        <w:t xml:space="preserve">se aprecia que </w:t>
      </w:r>
      <w:r>
        <w:rPr>
          <w:rFonts w:ascii="Palatino Linotype" w:hAnsi="Palatino Linotype"/>
          <w:b/>
        </w:rPr>
        <w:t xml:space="preserve">El Sujeto Obligado </w:t>
      </w:r>
      <w:r>
        <w:rPr>
          <w:rFonts w:ascii="Palatino Linotype" w:hAnsi="Palatino Linotype"/>
        </w:rPr>
        <w:t xml:space="preserve">dio respuesta a las solicitudes de información los días veintitrés y veinticinco de octubre de </w:t>
      </w:r>
      <w:r w:rsidR="00CD4100">
        <w:rPr>
          <w:rFonts w:ascii="Palatino Linotype" w:hAnsi="Palatino Linotype"/>
        </w:rPr>
        <w:t>dos mil dieciocho</w:t>
      </w:r>
      <w:r>
        <w:rPr>
          <w:rFonts w:ascii="Palatino Linotype" w:hAnsi="Palatino Linotype"/>
        </w:rPr>
        <w:t xml:space="preserve">, como se expone a continuación: </w:t>
      </w:r>
    </w:p>
    <w:p w:rsidR="00CC0E32" w:rsidRPr="00DC752B" w:rsidRDefault="00CC0E32" w:rsidP="00CC0E32">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1F2801" w:rsidRPr="00A44CD3">
        <w:rPr>
          <w:rFonts w:ascii="Palatino Linotype" w:hAnsi="Palatino Linotype" w:cs="Arial"/>
          <w:b/>
          <w:sz w:val="24"/>
        </w:rPr>
        <w:t>00557/ISSEMYM</w:t>
      </w:r>
      <w:r w:rsidR="001F2801">
        <w:rPr>
          <w:rFonts w:ascii="Palatino Linotype" w:hAnsi="Palatino Linotype" w:cs="Arial"/>
          <w:b/>
          <w:sz w:val="24"/>
        </w:rPr>
        <w:t>/IP/2018</w:t>
      </w:r>
    </w:p>
    <w:p w:rsidR="00CC0E32" w:rsidRPr="00286D42" w:rsidRDefault="00B02346" w:rsidP="00CC0E32">
      <w:pPr>
        <w:pStyle w:val="Prrafodelista"/>
        <w:spacing w:before="240" w:after="160" w:line="360" w:lineRule="auto"/>
        <w:ind w:left="851" w:right="851"/>
        <w:jc w:val="both"/>
        <w:rPr>
          <w:rFonts w:ascii="Palatino Linotype" w:hAnsi="Palatino Linotype"/>
          <w:b/>
          <w:i/>
          <w:color w:val="000000"/>
          <w:sz w:val="22"/>
          <w:szCs w:val="22"/>
        </w:rPr>
      </w:pPr>
      <w:r w:rsidRPr="00286D42">
        <w:rPr>
          <w:rFonts w:ascii="Palatino Linotype" w:hAnsi="Palatino Linotype"/>
          <w:i/>
          <w:color w:val="000000"/>
          <w:sz w:val="22"/>
          <w:szCs w:val="22"/>
        </w:rPr>
        <w:t>“</w:t>
      </w:r>
      <w:r w:rsidR="00286D42" w:rsidRPr="00286D42">
        <w:rPr>
          <w:rFonts w:ascii="Palatino Linotype" w:hAnsi="Palatino Linotype"/>
          <w:i/>
          <w:color w:val="000000"/>
          <w:sz w:val="22"/>
          <w:szCs w:val="22"/>
        </w:rPr>
        <w:t>Como archivo adjunto, encontrará el oficio que dará respuesta a su solicitud de información. Para cualquier duda o aclaración respecto a la presente respuesta, nos ponemos a sus órdenes en el teléfono (01722) 2261900 extensiones 1151 y 1177.</w:t>
      </w:r>
      <w:r w:rsidR="00CC0E32" w:rsidRPr="00286D42">
        <w:rPr>
          <w:rFonts w:ascii="Palatino Linotype" w:hAnsi="Palatino Linotype"/>
          <w:i/>
          <w:color w:val="000000"/>
          <w:sz w:val="22"/>
          <w:szCs w:val="22"/>
        </w:rPr>
        <w:t xml:space="preserve">” </w:t>
      </w:r>
      <w:r w:rsidR="00CC0E32" w:rsidRPr="00286D42">
        <w:rPr>
          <w:rFonts w:ascii="Palatino Linotype" w:hAnsi="Palatino Linotype"/>
          <w:b/>
          <w:i/>
          <w:color w:val="000000"/>
          <w:sz w:val="22"/>
          <w:szCs w:val="22"/>
        </w:rPr>
        <w:t>[Sic]</w:t>
      </w:r>
    </w:p>
    <w:p w:rsidR="00286D42" w:rsidRDefault="00CC0E32" w:rsidP="00CC0E32">
      <w:pPr>
        <w:pStyle w:val="Prrafodelista"/>
        <w:spacing w:after="240" w:line="360" w:lineRule="auto"/>
        <w:ind w:left="0"/>
        <w:jc w:val="both"/>
        <w:rPr>
          <w:rFonts w:ascii="Palatino Linotype" w:hAnsi="Palatino Linotype"/>
        </w:rPr>
      </w:pPr>
      <w:r w:rsidRPr="007F63B3">
        <w:rPr>
          <w:rFonts w:ascii="Palatino Linotype" w:hAnsi="Palatino Linotype"/>
        </w:rPr>
        <w:t xml:space="preserve">Asimismo, se advierte que </w:t>
      </w:r>
      <w:r w:rsidRPr="007F63B3">
        <w:rPr>
          <w:rFonts w:ascii="Palatino Linotype" w:hAnsi="Palatino Linotype"/>
          <w:b/>
        </w:rPr>
        <w:t xml:space="preserve">El Sujeto Obligado </w:t>
      </w:r>
      <w:r w:rsidR="00286D42">
        <w:rPr>
          <w:rFonts w:ascii="Palatino Linotype" w:hAnsi="Palatino Linotype"/>
        </w:rPr>
        <w:t>adjuntó el archivo electrónico</w:t>
      </w:r>
      <w:r w:rsidRPr="007F63B3">
        <w:rPr>
          <w:rFonts w:ascii="Palatino Linotype" w:hAnsi="Palatino Linotype"/>
        </w:rPr>
        <w:t xml:space="preserve"> </w:t>
      </w:r>
      <w:r w:rsidR="00322505" w:rsidRPr="007F63B3">
        <w:rPr>
          <w:rFonts w:ascii="Palatino Linotype" w:hAnsi="Palatino Linotype"/>
          <w:b/>
        </w:rPr>
        <w:t>“</w:t>
      </w:r>
      <w:r w:rsidR="00286D42">
        <w:rPr>
          <w:rFonts w:ascii="Palatino Linotype" w:hAnsi="Palatino Linotype"/>
          <w:b/>
        </w:rPr>
        <w:t>557.IP.pdf</w:t>
      </w:r>
      <w:r w:rsidR="00322505" w:rsidRPr="007F63B3">
        <w:rPr>
          <w:rFonts w:ascii="Palatino Linotype" w:hAnsi="Palatino Linotype"/>
          <w:b/>
        </w:rPr>
        <w:t xml:space="preserve">”, </w:t>
      </w:r>
      <w:r w:rsidR="00286D42">
        <w:rPr>
          <w:rFonts w:ascii="Palatino Linotype" w:hAnsi="Palatino Linotype"/>
        </w:rPr>
        <w:t>mismo</w:t>
      </w:r>
      <w:r w:rsidR="00322505" w:rsidRPr="007F63B3">
        <w:rPr>
          <w:rFonts w:ascii="Palatino Linotype" w:hAnsi="Palatino Linotype"/>
        </w:rPr>
        <w:t xml:space="preserve"> que se </w:t>
      </w:r>
      <w:r w:rsidR="00286D42">
        <w:rPr>
          <w:rFonts w:ascii="Palatino Linotype" w:hAnsi="Palatino Linotype"/>
        </w:rPr>
        <w:t xml:space="preserve">tiene por reproducido en virtud de que será materia de análisis más adelante. </w:t>
      </w:r>
    </w:p>
    <w:p w:rsidR="00286D42" w:rsidRDefault="00286D42" w:rsidP="00CC0E32">
      <w:pPr>
        <w:pStyle w:val="Prrafodelista"/>
        <w:spacing w:after="240" w:line="360" w:lineRule="auto"/>
        <w:ind w:left="0"/>
        <w:jc w:val="both"/>
        <w:rPr>
          <w:rFonts w:ascii="Palatino Linotype" w:hAnsi="Palatino Linotype"/>
        </w:rPr>
      </w:pPr>
    </w:p>
    <w:p w:rsidR="001F2801" w:rsidRPr="00286D42" w:rsidRDefault="001F2801" w:rsidP="001F2801">
      <w:pPr>
        <w:spacing w:before="240" w:line="360" w:lineRule="auto"/>
        <w:jc w:val="both"/>
        <w:rPr>
          <w:rFonts w:ascii="Palatino Linotype" w:hAnsi="Palatino Linotype" w:cs="Arial"/>
          <w:b/>
          <w:sz w:val="24"/>
        </w:rPr>
      </w:pPr>
      <w:r w:rsidRPr="00286D42">
        <w:rPr>
          <w:rFonts w:ascii="Palatino Linotype" w:hAnsi="Palatino Linotype" w:cs="Arial"/>
          <w:b/>
          <w:sz w:val="24"/>
        </w:rPr>
        <w:t>Solicitud de información</w:t>
      </w:r>
      <w:r w:rsidRPr="00286D42">
        <w:rPr>
          <w:rFonts w:ascii="Palatino Linotype" w:hAnsi="Palatino Linotype" w:cs="Arial"/>
          <w:sz w:val="24"/>
        </w:rPr>
        <w:t xml:space="preserve"> </w:t>
      </w:r>
      <w:r w:rsidRPr="00286D42">
        <w:rPr>
          <w:rFonts w:ascii="Palatino Linotype" w:hAnsi="Palatino Linotype" w:cs="Arial"/>
          <w:b/>
          <w:sz w:val="24"/>
        </w:rPr>
        <w:t>00558/ISSEMYM/IP/2018</w:t>
      </w:r>
    </w:p>
    <w:p w:rsidR="001F2801" w:rsidRPr="00286D42" w:rsidRDefault="001F2801" w:rsidP="001F2801">
      <w:pPr>
        <w:pStyle w:val="Prrafodelista"/>
        <w:spacing w:before="240" w:after="160" w:line="360" w:lineRule="auto"/>
        <w:ind w:left="851" w:right="851"/>
        <w:jc w:val="both"/>
        <w:rPr>
          <w:rFonts w:ascii="Palatino Linotype" w:hAnsi="Palatino Linotype"/>
          <w:b/>
          <w:i/>
          <w:color w:val="000000"/>
          <w:sz w:val="22"/>
          <w:szCs w:val="22"/>
        </w:rPr>
      </w:pPr>
      <w:r w:rsidRPr="00286D42">
        <w:rPr>
          <w:rFonts w:ascii="Palatino Linotype" w:hAnsi="Palatino Linotype"/>
          <w:i/>
          <w:color w:val="000000"/>
          <w:sz w:val="22"/>
          <w:szCs w:val="22"/>
        </w:rPr>
        <w:t>“</w:t>
      </w:r>
      <w:r w:rsidR="00286D42" w:rsidRPr="00286D42">
        <w:rPr>
          <w:rFonts w:ascii="Palatino Linotype" w:hAnsi="Palatino Linotype"/>
          <w:i/>
          <w:color w:val="000000"/>
          <w:sz w:val="22"/>
          <w:szCs w:val="22"/>
        </w:rPr>
        <w:t>Como archivo adjunto, encontrará el oficio que dará respuesta a su solicitud de información. Para cualquier duda o aclaración respecto a la presente respuesta, nos ponemos a sus órdenes en el teléfono (01722) 2261900 extensiones 1151 y 1177.</w:t>
      </w:r>
      <w:r w:rsidRPr="00286D42">
        <w:rPr>
          <w:rFonts w:ascii="Palatino Linotype" w:hAnsi="Palatino Linotype"/>
          <w:i/>
          <w:color w:val="000000"/>
          <w:sz w:val="22"/>
          <w:szCs w:val="22"/>
        </w:rPr>
        <w:t xml:space="preserve">” </w:t>
      </w:r>
      <w:r w:rsidRPr="00286D42">
        <w:rPr>
          <w:rFonts w:ascii="Palatino Linotype" w:hAnsi="Palatino Linotype"/>
          <w:b/>
          <w:i/>
          <w:color w:val="000000"/>
          <w:sz w:val="22"/>
          <w:szCs w:val="22"/>
        </w:rPr>
        <w:t>[Sic]</w:t>
      </w:r>
    </w:p>
    <w:p w:rsidR="00286D42" w:rsidRDefault="00286D42" w:rsidP="00286D42">
      <w:pPr>
        <w:pStyle w:val="Prrafodelista"/>
        <w:spacing w:after="240" w:line="360" w:lineRule="auto"/>
        <w:ind w:left="0"/>
        <w:jc w:val="both"/>
        <w:rPr>
          <w:rFonts w:ascii="Palatino Linotype" w:hAnsi="Palatino Linotype"/>
        </w:rPr>
      </w:pPr>
      <w:r w:rsidRPr="00286D42">
        <w:rPr>
          <w:rFonts w:ascii="Palatino Linotype" w:hAnsi="Palatino Linotype"/>
        </w:rPr>
        <w:t xml:space="preserve">Asimismo, se advierte que </w:t>
      </w:r>
      <w:r w:rsidRPr="00286D42">
        <w:rPr>
          <w:rFonts w:ascii="Palatino Linotype" w:hAnsi="Palatino Linotype"/>
          <w:b/>
        </w:rPr>
        <w:t xml:space="preserve">El Sujeto Obligado </w:t>
      </w:r>
      <w:r w:rsidRPr="00286D42">
        <w:rPr>
          <w:rFonts w:ascii="Palatino Linotype" w:hAnsi="Palatino Linotype"/>
        </w:rPr>
        <w:t xml:space="preserve">adjuntó el archivo electrónico </w:t>
      </w:r>
      <w:r w:rsidRPr="00286D42">
        <w:rPr>
          <w:rFonts w:ascii="Palatino Linotype" w:hAnsi="Palatino Linotype"/>
          <w:b/>
        </w:rPr>
        <w:t xml:space="preserve">“558.IP.pdf”, </w:t>
      </w:r>
      <w:r w:rsidRPr="00286D42">
        <w:rPr>
          <w:rFonts w:ascii="Palatino Linotype" w:hAnsi="Palatino Linotype"/>
        </w:rPr>
        <w:t>mismo que se tiene por reproducido en virtud de que será materia de análisis más adelante.</w:t>
      </w:r>
      <w:r>
        <w:rPr>
          <w:rFonts w:ascii="Palatino Linotype" w:hAnsi="Palatino Linotype"/>
        </w:rPr>
        <w:t xml:space="preserve"> </w:t>
      </w:r>
    </w:p>
    <w:p w:rsidR="001F2801" w:rsidRPr="00286D42" w:rsidRDefault="001F2801" w:rsidP="001F2801">
      <w:pPr>
        <w:spacing w:before="240" w:line="360" w:lineRule="auto"/>
        <w:jc w:val="both"/>
        <w:rPr>
          <w:rFonts w:ascii="Palatino Linotype" w:hAnsi="Palatino Linotype" w:cs="Arial"/>
          <w:b/>
          <w:sz w:val="24"/>
        </w:rPr>
      </w:pPr>
      <w:r w:rsidRPr="00286D42">
        <w:rPr>
          <w:rFonts w:ascii="Palatino Linotype" w:hAnsi="Palatino Linotype" w:cs="Arial"/>
          <w:b/>
          <w:sz w:val="24"/>
        </w:rPr>
        <w:lastRenderedPageBreak/>
        <w:t>Solicitud de información</w:t>
      </w:r>
      <w:r w:rsidRPr="00286D42">
        <w:rPr>
          <w:rFonts w:ascii="Palatino Linotype" w:hAnsi="Palatino Linotype" w:cs="Arial"/>
          <w:sz w:val="24"/>
        </w:rPr>
        <w:t xml:space="preserve"> </w:t>
      </w:r>
      <w:r w:rsidRPr="00286D42">
        <w:rPr>
          <w:rFonts w:ascii="Palatino Linotype" w:hAnsi="Palatino Linotype" w:cs="Arial"/>
          <w:b/>
          <w:sz w:val="24"/>
        </w:rPr>
        <w:t>00561/ISSEMYM/IP/2018</w:t>
      </w:r>
    </w:p>
    <w:p w:rsidR="001F2801" w:rsidRPr="00286D42" w:rsidRDefault="001F2801" w:rsidP="001F2801">
      <w:pPr>
        <w:pStyle w:val="Prrafodelista"/>
        <w:spacing w:before="240" w:after="160" w:line="360" w:lineRule="auto"/>
        <w:ind w:left="851" w:right="851"/>
        <w:jc w:val="both"/>
        <w:rPr>
          <w:rFonts w:ascii="Palatino Linotype" w:hAnsi="Palatino Linotype"/>
          <w:b/>
          <w:i/>
          <w:color w:val="000000"/>
          <w:sz w:val="22"/>
          <w:szCs w:val="22"/>
        </w:rPr>
      </w:pPr>
      <w:r w:rsidRPr="00286D42">
        <w:rPr>
          <w:rFonts w:ascii="Palatino Linotype" w:hAnsi="Palatino Linotype"/>
          <w:i/>
          <w:color w:val="000000"/>
          <w:sz w:val="22"/>
          <w:szCs w:val="22"/>
        </w:rPr>
        <w:t>“</w:t>
      </w:r>
      <w:r w:rsidR="00286D42" w:rsidRPr="00286D42">
        <w:rPr>
          <w:rFonts w:ascii="Palatino Linotype" w:hAnsi="Palatino Linotype"/>
          <w:i/>
          <w:color w:val="000000"/>
          <w:sz w:val="22"/>
          <w:szCs w:val="22"/>
        </w:rPr>
        <w:t>Como archivos adjuntos, encontrará el oficio que dará respuesta a su solicitud de información; la información correspondiente; así como la resolución emitida por el Comité de Información del Instituto de Seguridad Social del Estado de México. Para cualquier duda o aclaración respecto a la presente respuesta, nos ponemos a sus órdenes en el teléfono (01722) 2261900 extensiones 1151 y 1177.</w:t>
      </w:r>
      <w:r w:rsidRPr="00286D42">
        <w:rPr>
          <w:rFonts w:ascii="Palatino Linotype" w:hAnsi="Palatino Linotype"/>
          <w:i/>
          <w:color w:val="000000"/>
          <w:sz w:val="22"/>
          <w:szCs w:val="22"/>
        </w:rPr>
        <w:t xml:space="preserve">” </w:t>
      </w:r>
      <w:r w:rsidRPr="00286D42">
        <w:rPr>
          <w:rFonts w:ascii="Palatino Linotype" w:hAnsi="Palatino Linotype"/>
          <w:b/>
          <w:i/>
          <w:color w:val="000000"/>
          <w:sz w:val="22"/>
          <w:szCs w:val="22"/>
        </w:rPr>
        <w:t>[Sic]</w:t>
      </w:r>
    </w:p>
    <w:p w:rsidR="00286D42" w:rsidRPr="007567B2" w:rsidRDefault="00286D42" w:rsidP="00286D42">
      <w:pPr>
        <w:pStyle w:val="Prrafodelista"/>
        <w:spacing w:after="240" w:line="360" w:lineRule="auto"/>
        <w:ind w:left="0"/>
        <w:jc w:val="both"/>
        <w:rPr>
          <w:rFonts w:ascii="Palatino Linotype" w:hAnsi="Palatino Linotype"/>
        </w:rPr>
      </w:pPr>
      <w:r w:rsidRPr="007567B2">
        <w:rPr>
          <w:rFonts w:ascii="Palatino Linotype" w:hAnsi="Palatino Linotype"/>
        </w:rPr>
        <w:t xml:space="preserve">Asimismo, se advierte que </w:t>
      </w:r>
      <w:r w:rsidRPr="007567B2">
        <w:rPr>
          <w:rFonts w:ascii="Palatino Linotype" w:hAnsi="Palatino Linotype"/>
          <w:b/>
        </w:rPr>
        <w:t xml:space="preserve">El Sujeto Obligado </w:t>
      </w:r>
      <w:r w:rsidRPr="007567B2">
        <w:rPr>
          <w:rFonts w:ascii="Palatino Linotype" w:hAnsi="Palatino Linotype"/>
        </w:rPr>
        <w:t xml:space="preserve">adjuntó los archivos electrónicos </w:t>
      </w:r>
      <w:r w:rsidRPr="007567B2">
        <w:rPr>
          <w:rFonts w:ascii="Palatino Linotype" w:hAnsi="Palatino Linotype"/>
          <w:b/>
        </w:rPr>
        <w:t xml:space="preserve">“RESOLUCION 561.IP (2).pdf”, “561.IP.pdf”, “LISTA DE ASISTENCIA 2443.pdf” </w:t>
      </w:r>
      <w:r w:rsidRPr="007567B2">
        <w:rPr>
          <w:rFonts w:ascii="Palatino Linotype" w:hAnsi="Palatino Linotype"/>
        </w:rPr>
        <w:t xml:space="preserve">y </w:t>
      </w:r>
      <w:r w:rsidRPr="007567B2">
        <w:rPr>
          <w:rFonts w:ascii="Palatino Linotype" w:hAnsi="Palatino Linotype"/>
          <w:b/>
        </w:rPr>
        <w:t xml:space="preserve">“2443 sesión ordinaria_Censurada.pdf”, </w:t>
      </w:r>
      <w:r w:rsidRPr="007567B2">
        <w:rPr>
          <w:rFonts w:ascii="Palatino Linotype" w:hAnsi="Palatino Linotype"/>
        </w:rPr>
        <w:t xml:space="preserve">mismos que se tienen por reproducidos en virtud de que serán materia de análisis más adelante. </w:t>
      </w:r>
    </w:p>
    <w:p w:rsidR="00286D42" w:rsidRDefault="007567B2" w:rsidP="00286D42">
      <w:pPr>
        <w:pStyle w:val="Prrafodelista"/>
        <w:spacing w:after="240" w:line="360" w:lineRule="auto"/>
        <w:ind w:left="0"/>
        <w:jc w:val="both"/>
        <w:rPr>
          <w:rFonts w:ascii="Palatino Linotype" w:hAnsi="Palatino Linotype"/>
        </w:rPr>
      </w:pPr>
      <w:r>
        <w:rPr>
          <w:rFonts w:ascii="Palatino Linotype" w:hAnsi="Palatino Linotype"/>
        </w:rPr>
        <w:t xml:space="preserve"> </w:t>
      </w:r>
    </w:p>
    <w:p w:rsidR="001F2801" w:rsidRPr="007567B2" w:rsidRDefault="001F2801" w:rsidP="001F2801">
      <w:pPr>
        <w:spacing w:before="240" w:line="360" w:lineRule="auto"/>
        <w:jc w:val="both"/>
        <w:rPr>
          <w:rFonts w:ascii="Palatino Linotype" w:hAnsi="Palatino Linotype" w:cs="Arial"/>
          <w:b/>
          <w:sz w:val="24"/>
        </w:rPr>
      </w:pPr>
      <w:r w:rsidRPr="007567B2">
        <w:rPr>
          <w:rFonts w:ascii="Palatino Linotype" w:hAnsi="Palatino Linotype" w:cs="Arial"/>
          <w:b/>
          <w:sz w:val="24"/>
        </w:rPr>
        <w:t>Solicitud de información</w:t>
      </w:r>
      <w:r w:rsidRPr="007567B2">
        <w:rPr>
          <w:rFonts w:ascii="Palatino Linotype" w:hAnsi="Palatino Linotype" w:cs="Arial"/>
          <w:sz w:val="24"/>
        </w:rPr>
        <w:t xml:space="preserve"> </w:t>
      </w:r>
      <w:r w:rsidRPr="007567B2">
        <w:rPr>
          <w:rFonts w:ascii="Palatino Linotype" w:hAnsi="Palatino Linotype" w:cs="Arial"/>
          <w:b/>
          <w:sz w:val="24"/>
        </w:rPr>
        <w:t>00562/ISSEMYM/IP/2018</w:t>
      </w:r>
    </w:p>
    <w:p w:rsidR="001F2801" w:rsidRPr="007567B2" w:rsidRDefault="001F2801" w:rsidP="001F2801">
      <w:pPr>
        <w:pStyle w:val="Prrafodelista"/>
        <w:spacing w:before="240" w:after="160" w:line="360" w:lineRule="auto"/>
        <w:ind w:left="851" w:right="851"/>
        <w:jc w:val="both"/>
        <w:rPr>
          <w:rFonts w:ascii="Palatino Linotype" w:hAnsi="Palatino Linotype"/>
          <w:b/>
          <w:i/>
          <w:color w:val="000000"/>
          <w:sz w:val="22"/>
          <w:szCs w:val="22"/>
        </w:rPr>
      </w:pPr>
      <w:r w:rsidRPr="007567B2">
        <w:rPr>
          <w:rFonts w:ascii="Palatino Linotype" w:hAnsi="Palatino Linotype"/>
          <w:i/>
          <w:color w:val="000000"/>
          <w:sz w:val="22"/>
          <w:szCs w:val="22"/>
        </w:rPr>
        <w:t>“</w:t>
      </w:r>
      <w:r w:rsidR="007567B2" w:rsidRPr="007567B2">
        <w:rPr>
          <w:rFonts w:ascii="Palatino Linotype" w:hAnsi="Palatino Linotype"/>
          <w:i/>
          <w:color w:val="000000"/>
          <w:sz w:val="22"/>
          <w:szCs w:val="22"/>
        </w:rPr>
        <w:t>Como archivos adjuntos, encontrará el oficio que dará respuesta a su solicitud de información; la información correspondiente; así como la resolución emitida por el Comité de Información del Instituto de Seguridad Social del Estado de México. Para cualquier duda o aclaración respecto a la presente respuesta, nos ponemos a sus órdenes en el teléfono (01722) 2261900 extensiones 1151 y 1177.</w:t>
      </w:r>
      <w:r w:rsidRPr="007567B2">
        <w:rPr>
          <w:rFonts w:ascii="Palatino Linotype" w:hAnsi="Palatino Linotype"/>
          <w:i/>
          <w:color w:val="000000"/>
          <w:sz w:val="22"/>
          <w:szCs w:val="22"/>
        </w:rPr>
        <w:t xml:space="preserve">” </w:t>
      </w:r>
      <w:r w:rsidRPr="007567B2">
        <w:rPr>
          <w:rFonts w:ascii="Palatino Linotype" w:hAnsi="Palatino Linotype"/>
          <w:b/>
          <w:i/>
          <w:color w:val="000000"/>
          <w:sz w:val="22"/>
          <w:szCs w:val="22"/>
        </w:rPr>
        <w:t>[Sic]</w:t>
      </w:r>
    </w:p>
    <w:p w:rsidR="007567B2" w:rsidRPr="007567B2" w:rsidRDefault="007567B2" w:rsidP="007567B2">
      <w:pPr>
        <w:pStyle w:val="Prrafodelista"/>
        <w:spacing w:after="240" w:line="360" w:lineRule="auto"/>
        <w:ind w:left="0"/>
        <w:jc w:val="both"/>
        <w:rPr>
          <w:rFonts w:ascii="Palatino Linotype" w:hAnsi="Palatino Linotype"/>
        </w:rPr>
      </w:pPr>
      <w:r w:rsidRPr="007567B2">
        <w:rPr>
          <w:rFonts w:ascii="Palatino Linotype" w:hAnsi="Palatino Linotype"/>
        </w:rPr>
        <w:t xml:space="preserve">Asimismo, se advierte que </w:t>
      </w:r>
      <w:r w:rsidRPr="007567B2">
        <w:rPr>
          <w:rFonts w:ascii="Palatino Linotype" w:hAnsi="Palatino Linotype"/>
          <w:b/>
        </w:rPr>
        <w:t xml:space="preserve">El Sujeto Obligado </w:t>
      </w:r>
      <w:r w:rsidRPr="007567B2">
        <w:rPr>
          <w:rFonts w:ascii="Palatino Linotype" w:hAnsi="Palatino Linotype"/>
        </w:rPr>
        <w:t xml:space="preserve">adjuntó los archivos electrónicos </w:t>
      </w:r>
      <w:r>
        <w:rPr>
          <w:rFonts w:ascii="Palatino Linotype" w:hAnsi="Palatino Linotype"/>
          <w:b/>
        </w:rPr>
        <w:t>“562.IP.pdf</w:t>
      </w:r>
      <w:r w:rsidRPr="007567B2">
        <w:rPr>
          <w:rFonts w:ascii="Palatino Linotype" w:hAnsi="Palatino Linotype"/>
          <w:b/>
        </w:rPr>
        <w:t>”, “</w:t>
      </w:r>
      <w:r>
        <w:rPr>
          <w:rFonts w:ascii="Palatino Linotype" w:hAnsi="Palatino Linotype"/>
          <w:b/>
        </w:rPr>
        <w:t>2444</w:t>
      </w:r>
      <w:r>
        <w:rPr>
          <w:rFonts w:ascii="Palatino Linotype" w:hAnsi="Palatino Linotype"/>
          <w:b/>
        </w:rPr>
        <w:tab/>
        <w:t xml:space="preserve"> sesión ordinaria_Censurada.pdf</w:t>
      </w:r>
      <w:r w:rsidRPr="007567B2">
        <w:rPr>
          <w:rFonts w:ascii="Palatino Linotype" w:hAnsi="Palatino Linotype"/>
          <w:b/>
        </w:rPr>
        <w:t>”, “</w:t>
      </w:r>
      <w:r>
        <w:rPr>
          <w:rFonts w:ascii="Palatino Linotype" w:hAnsi="Palatino Linotype"/>
          <w:b/>
        </w:rPr>
        <w:t>RESOLUCION 562.IP (2).pdf</w:t>
      </w:r>
      <w:r w:rsidRPr="007567B2">
        <w:rPr>
          <w:rFonts w:ascii="Palatino Linotype" w:hAnsi="Palatino Linotype"/>
          <w:b/>
        </w:rPr>
        <w:t xml:space="preserve">” </w:t>
      </w:r>
      <w:r w:rsidRPr="007567B2">
        <w:rPr>
          <w:rFonts w:ascii="Palatino Linotype" w:hAnsi="Palatino Linotype"/>
        </w:rPr>
        <w:t xml:space="preserve">y </w:t>
      </w:r>
      <w:r w:rsidRPr="007567B2">
        <w:rPr>
          <w:rFonts w:ascii="Palatino Linotype" w:hAnsi="Palatino Linotype"/>
          <w:b/>
        </w:rPr>
        <w:t>“</w:t>
      </w:r>
      <w:r>
        <w:rPr>
          <w:rFonts w:ascii="Palatino Linotype" w:hAnsi="Palatino Linotype"/>
          <w:b/>
        </w:rPr>
        <w:t>LISTA DE ASISTENCIA 2444.pdf</w:t>
      </w:r>
      <w:r w:rsidRPr="007567B2">
        <w:rPr>
          <w:rFonts w:ascii="Palatino Linotype" w:hAnsi="Palatino Linotype"/>
          <w:b/>
        </w:rPr>
        <w:t xml:space="preserve">”, </w:t>
      </w:r>
      <w:r w:rsidRPr="007567B2">
        <w:rPr>
          <w:rFonts w:ascii="Palatino Linotype" w:hAnsi="Palatino Linotype"/>
        </w:rPr>
        <w:t xml:space="preserve">mismos que se tienen por reproducidos en virtud de que serán materia de análisis más adelante. </w:t>
      </w:r>
    </w:p>
    <w:p w:rsidR="001F2801" w:rsidRPr="007567B2" w:rsidRDefault="001F2801" w:rsidP="001F2801">
      <w:pPr>
        <w:spacing w:before="240" w:line="360" w:lineRule="auto"/>
        <w:jc w:val="both"/>
        <w:rPr>
          <w:rFonts w:ascii="Palatino Linotype" w:hAnsi="Palatino Linotype" w:cs="Arial"/>
          <w:b/>
          <w:sz w:val="24"/>
        </w:rPr>
      </w:pPr>
      <w:r w:rsidRPr="007567B2">
        <w:rPr>
          <w:rFonts w:ascii="Palatino Linotype" w:hAnsi="Palatino Linotype" w:cs="Arial"/>
          <w:b/>
          <w:sz w:val="24"/>
        </w:rPr>
        <w:lastRenderedPageBreak/>
        <w:t>Solicitud de información</w:t>
      </w:r>
      <w:r w:rsidRPr="007567B2">
        <w:rPr>
          <w:rFonts w:ascii="Palatino Linotype" w:hAnsi="Palatino Linotype" w:cs="Arial"/>
          <w:sz w:val="24"/>
        </w:rPr>
        <w:t xml:space="preserve"> </w:t>
      </w:r>
      <w:r w:rsidRPr="007567B2">
        <w:rPr>
          <w:rFonts w:ascii="Palatino Linotype" w:hAnsi="Palatino Linotype" w:cs="Arial"/>
          <w:b/>
          <w:sz w:val="24"/>
        </w:rPr>
        <w:t>00563/ISSEMYM/IP/2018</w:t>
      </w:r>
    </w:p>
    <w:p w:rsidR="001F2801" w:rsidRPr="007567B2" w:rsidRDefault="001F2801" w:rsidP="001F2801">
      <w:pPr>
        <w:pStyle w:val="Prrafodelista"/>
        <w:spacing w:before="240" w:after="160" w:line="360" w:lineRule="auto"/>
        <w:ind w:left="851" w:right="851"/>
        <w:jc w:val="both"/>
        <w:rPr>
          <w:rFonts w:ascii="Palatino Linotype" w:hAnsi="Palatino Linotype"/>
          <w:b/>
          <w:i/>
          <w:color w:val="000000"/>
          <w:sz w:val="22"/>
          <w:szCs w:val="22"/>
        </w:rPr>
      </w:pPr>
      <w:r w:rsidRPr="007567B2">
        <w:rPr>
          <w:rFonts w:ascii="Palatino Linotype" w:hAnsi="Palatino Linotype"/>
          <w:i/>
          <w:color w:val="000000"/>
          <w:sz w:val="22"/>
          <w:szCs w:val="22"/>
        </w:rPr>
        <w:t>“</w:t>
      </w:r>
      <w:r w:rsidR="007567B2" w:rsidRPr="007567B2">
        <w:rPr>
          <w:rFonts w:ascii="Palatino Linotype" w:hAnsi="Palatino Linotype"/>
          <w:i/>
          <w:color w:val="000000"/>
          <w:sz w:val="22"/>
          <w:szCs w:val="22"/>
        </w:rPr>
        <w:t>Como archivos adjuntos, encontrará el oficio que dará respuesta a su solicitud de información; la información correspondiente; así como la resolución emitida por el Comité de Información del Instituto de Seguridad Social del Estado de México. Para cualquier duda o aclaración respecto a la presente respuesta, nos ponemos a sus órdenes en el teléfono (01722) 2261900 extensiones 1151 y 1177.</w:t>
      </w:r>
      <w:r w:rsidRPr="007567B2">
        <w:rPr>
          <w:rFonts w:ascii="Palatino Linotype" w:hAnsi="Palatino Linotype"/>
          <w:i/>
          <w:color w:val="000000"/>
          <w:sz w:val="22"/>
          <w:szCs w:val="22"/>
        </w:rPr>
        <w:t xml:space="preserve">” </w:t>
      </w:r>
      <w:r w:rsidRPr="007567B2">
        <w:rPr>
          <w:rFonts w:ascii="Palatino Linotype" w:hAnsi="Palatino Linotype"/>
          <w:b/>
          <w:i/>
          <w:color w:val="000000"/>
          <w:sz w:val="22"/>
          <w:szCs w:val="22"/>
        </w:rPr>
        <w:t>[Sic]</w:t>
      </w:r>
    </w:p>
    <w:p w:rsidR="007567B2" w:rsidRPr="007567B2" w:rsidRDefault="007567B2" w:rsidP="007567B2">
      <w:pPr>
        <w:pStyle w:val="Prrafodelista"/>
        <w:spacing w:after="240" w:line="360" w:lineRule="auto"/>
        <w:ind w:left="0"/>
        <w:jc w:val="both"/>
        <w:rPr>
          <w:rFonts w:ascii="Palatino Linotype" w:hAnsi="Palatino Linotype"/>
        </w:rPr>
      </w:pPr>
      <w:r w:rsidRPr="007567B2">
        <w:rPr>
          <w:rFonts w:ascii="Palatino Linotype" w:hAnsi="Palatino Linotype"/>
        </w:rPr>
        <w:t xml:space="preserve">Asimismo, se advierte que </w:t>
      </w:r>
      <w:r w:rsidRPr="007567B2">
        <w:rPr>
          <w:rFonts w:ascii="Palatino Linotype" w:hAnsi="Palatino Linotype"/>
          <w:b/>
        </w:rPr>
        <w:t xml:space="preserve">El Sujeto Obligado </w:t>
      </w:r>
      <w:r w:rsidRPr="007567B2">
        <w:rPr>
          <w:rFonts w:ascii="Palatino Linotype" w:hAnsi="Palatino Linotype"/>
        </w:rPr>
        <w:t xml:space="preserve">adjuntó los archivos electrónicos </w:t>
      </w:r>
      <w:r>
        <w:rPr>
          <w:rFonts w:ascii="Palatino Linotype" w:hAnsi="Palatino Linotype"/>
          <w:b/>
        </w:rPr>
        <w:t xml:space="preserve">“RESOLUCION 563.IP (2).pdf”, “RESPUESTA 563.IP.pdf” </w:t>
      </w:r>
      <w:r>
        <w:rPr>
          <w:rFonts w:ascii="Palatino Linotype" w:hAnsi="Palatino Linotype"/>
        </w:rPr>
        <w:t xml:space="preserve">y </w:t>
      </w:r>
      <w:r>
        <w:rPr>
          <w:rFonts w:ascii="Palatino Linotype" w:hAnsi="Palatino Linotype"/>
          <w:b/>
        </w:rPr>
        <w:t xml:space="preserve">“2443 sesión ordinaria_Censurada.pdf”, </w:t>
      </w:r>
      <w:r>
        <w:rPr>
          <w:rFonts w:ascii="Palatino Linotype" w:hAnsi="Palatino Linotype"/>
        </w:rPr>
        <w:t xml:space="preserve">mismos que se tienen por reproducidos en virtud de que serán materia de análisis más adelante. </w:t>
      </w:r>
    </w:p>
    <w:p w:rsidR="007567B2" w:rsidRDefault="007567B2" w:rsidP="007567B2">
      <w:pPr>
        <w:pStyle w:val="Prrafodelista"/>
        <w:spacing w:after="240" w:line="360" w:lineRule="auto"/>
        <w:ind w:left="0"/>
        <w:jc w:val="both"/>
        <w:rPr>
          <w:rFonts w:ascii="Palatino Linotype" w:hAnsi="Palatino Linotype"/>
        </w:rPr>
      </w:pPr>
    </w:p>
    <w:p w:rsidR="001F2801" w:rsidRPr="00AD5E94" w:rsidRDefault="001F2801" w:rsidP="001F2801">
      <w:pPr>
        <w:spacing w:before="240" w:line="360" w:lineRule="auto"/>
        <w:jc w:val="both"/>
        <w:rPr>
          <w:rFonts w:ascii="Palatino Linotype" w:hAnsi="Palatino Linotype" w:cs="Arial"/>
          <w:b/>
          <w:sz w:val="24"/>
        </w:rPr>
      </w:pPr>
      <w:r w:rsidRPr="00AD5E94">
        <w:rPr>
          <w:rFonts w:ascii="Palatino Linotype" w:hAnsi="Palatino Linotype" w:cs="Arial"/>
          <w:b/>
          <w:sz w:val="24"/>
        </w:rPr>
        <w:t>Solicitud de información</w:t>
      </w:r>
      <w:r w:rsidRPr="00AD5E94">
        <w:rPr>
          <w:rFonts w:ascii="Palatino Linotype" w:hAnsi="Palatino Linotype" w:cs="Arial"/>
          <w:sz w:val="24"/>
        </w:rPr>
        <w:t xml:space="preserve"> </w:t>
      </w:r>
      <w:r w:rsidRPr="00AD5E94">
        <w:rPr>
          <w:rFonts w:ascii="Palatino Linotype" w:hAnsi="Palatino Linotype" w:cs="Arial"/>
          <w:b/>
          <w:sz w:val="24"/>
        </w:rPr>
        <w:t>00564/ISSEMYM/IP/2018</w:t>
      </w:r>
    </w:p>
    <w:p w:rsidR="001F2801" w:rsidRPr="00AD5E94" w:rsidRDefault="001F2801" w:rsidP="001F2801">
      <w:pPr>
        <w:pStyle w:val="Prrafodelista"/>
        <w:spacing w:before="240" w:after="160" w:line="360" w:lineRule="auto"/>
        <w:ind w:left="851" w:right="851"/>
        <w:jc w:val="both"/>
        <w:rPr>
          <w:rFonts w:ascii="Palatino Linotype" w:hAnsi="Palatino Linotype"/>
          <w:b/>
          <w:i/>
          <w:color w:val="000000"/>
          <w:sz w:val="22"/>
          <w:szCs w:val="22"/>
        </w:rPr>
      </w:pPr>
      <w:r w:rsidRPr="00AD5E94">
        <w:rPr>
          <w:rFonts w:ascii="Palatino Linotype" w:hAnsi="Palatino Linotype"/>
          <w:i/>
          <w:color w:val="000000"/>
          <w:sz w:val="22"/>
          <w:szCs w:val="22"/>
        </w:rPr>
        <w:t>“</w:t>
      </w:r>
      <w:r w:rsidR="00AD5E94" w:rsidRPr="00AD5E94">
        <w:rPr>
          <w:rFonts w:ascii="Palatino Linotype" w:hAnsi="Palatino Linotype"/>
          <w:i/>
          <w:color w:val="000000"/>
          <w:sz w:val="22"/>
          <w:szCs w:val="22"/>
        </w:rPr>
        <w:t>Como archivos adjuntos, encontrará el oficio que dará respuesta a su solicitud de información; la información correspondiente; así como la resolución emitida por el Comité de Información del Instituto de Seguridad Social del Estado de México. Para cualquier duda o aclaración respecto a la presente respuesta, nos ponemos a sus órdenes en el teléfono (01722) 2261900 extensiones 1151 y 1177.</w:t>
      </w:r>
      <w:r w:rsidRPr="00AD5E94">
        <w:rPr>
          <w:rFonts w:ascii="Palatino Linotype" w:hAnsi="Palatino Linotype"/>
          <w:i/>
          <w:color w:val="000000"/>
          <w:sz w:val="22"/>
          <w:szCs w:val="22"/>
        </w:rPr>
        <w:t xml:space="preserve">” </w:t>
      </w:r>
      <w:r w:rsidRPr="00AD5E94">
        <w:rPr>
          <w:rFonts w:ascii="Palatino Linotype" w:hAnsi="Palatino Linotype"/>
          <w:b/>
          <w:i/>
          <w:color w:val="000000"/>
          <w:sz w:val="22"/>
          <w:szCs w:val="22"/>
        </w:rPr>
        <w:t>[Sic]</w:t>
      </w:r>
    </w:p>
    <w:p w:rsidR="00AD5E94" w:rsidRDefault="00AD5E94" w:rsidP="00AD5E94">
      <w:pPr>
        <w:pStyle w:val="Prrafodelista"/>
        <w:spacing w:after="240" w:line="360" w:lineRule="auto"/>
        <w:ind w:left="0"/>
        <w:jc w:val="both"/>
        <w:rPr>
          <w:rFonts w:ascii="Palatino Linotype" w:hAnsi="Palatino Linotype"/>
        </w:rPr>
      </w:pPr>
      <w:r w:rsidRPr="007567B2">
        <w:rPr>
          <w:rFonts w:ascii="Palatino Linotype" w:hAnsi="Palatino Linotype"/>
        </w:rPr>
        <w:t xml:space="preserve">Asimismo, se advierte que </w:t>
      </w:r>
      <w:r w:rsidRPr="007567B2">
        <w:rPr>
          <w:rFonts w:ascii="Palatino Linotype" w:hAnsi="Palatino Linotype"/>
          <w:b/>
        </w:rPr>
        <w:t xml:space="preserve">El Sujeto Obligado </w:t>
      </w:r>
      <w:r w:rsidRPr="007567B2">
        <w:rPr>
          <w:rFonts w:ascii="Palatino Linotype" w:hAnsi="Palatino Linotype"/>
        </w:rPr>
        <w:t xml:space="preserve">adjuntó los archivos electrónicos </w:t>
      </w:r>
      <w:r>
        <w:rPr>
          <w:rFonts w:ascii="Palatino Linotype" w:hAnsi="Palatino Linotype"/>
          <w:b/>
        </w:rPr>
        <w:t xml:space="preserve">“2444 sesión ordinaria_Censurada.pdf”, “RESOLUCION 564.IP (2).pdf” </w:t>
      </w:r>
      <w:r>
        <w:rPr>
          <w:rFonts w:ascii="Palatino Linotype" w:hAnsi="Palatino Linotype"/>
        </w:rPr>
        <w:t xml:space="preserve">y </w:t>
      </w:r>
      <w:r>
        <w:rPr>
          <w:rFonts w:ascii="Palatino Linotype" w:hAnsi="Palatino Linotype"/>
          <w:b/>
        </w:rPr>
        <w:t xml:space="preserve">“564.IP.pdf”, </w:t>
      </w:r>
      <w:r>
        <w:rPr>
          <w:rFonts w:ascii="Palatino Linotype" w:hAnsi="Palatino Linotype"/>
        </w:rPr>
        <w:t xml:space="preserve">mismos que se tienen por reproducidos en virtud de que serán materia de análisis más adelante. </w:t>
      </w:r>
    </w:p>
    <w:p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AD5E94" w:rsidRPr="00AD5E94"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203FF3">
        <w:rPr>
          <w:rFonts w:ascii="Palatino Linotype" w:hAnsi="Palatino Linotype" w:cs="Arial"/>
          <w:sz w:val="24"/>
          <w:szCs w:val="24"/>
        </w:rPr>
        <w:t>on la</w:t>
      </w:r>
      <w:r w:rsidR="00B2330D">
        <w:rPr>
          <w:rFonts w:ascii="Palatino Linotype" w:hAnsi="Palatino Linotype" w:cs="Arial"/>
          <w:sz w:val="24"/>
          <w:szCs w:val="24"/>
        </w:rPr>
        <w:t>s</w:t>
      </w:r>
      <w:r w:rsidR="00203FF3">
        <w:rPr>
          <w:rFonts w:ascii="Palatino Linotype" w:hAnsi="Palatino Linotype" w:cs="Arial"/>
          <w:sz w:val="24"/>
          <w:szCs w:val="24"/>
        </w:rPr>
        <w:t xml:space="preserve"> respuesta</w:t>
      </w:r>
      <w:r w:rsidR="00B2330D">
        <w:rPr>
          <w:rFonts w:ascii="Palatino Linotype" w:hAnsi="Palatino Linotype" w:cs="Arial"/>
          <w:sz w:val="24"/>
          <w:szCs w:val="24"/>
        </w:rPr>
        <w:t>s</w:t>
      </w:r>
      <w:r w:rsidR="00203FF3">
        <w:rPr>
          <w:rFonts w:ascii="Palatino Linotype" w:hAnsi="Palatino Linotype" w:cs="Arial"/>
          <w:sz w:val="24"/>
          <w:szCs w:val="24"/>
        </w:rPr>
        <w:t xml:space="preserve"> notificada</w:t>
      </w:r>
      <w:r w:rsidR="00B2330D">
        <w:rPr>
          <w:rFonts w:ascii="Palatino Linotype" w:hAnsi="Palatino Linotype" w:cs="Arial"/>
          <w:sz w:val="24"/>
          <w:szCs w:val="24"/>
        </w:rPr>
        <w:t>s</w:t>
      </w:r>
      <w:r w:rsidR="00203FF3">
        <w:rPr>
          <w:rFonts w:ascii="Palatino Linotype" w:hAnsi="Palatino Linotype" w:cs="Arial"/>
          <w:sz w:val="24"/>
          <w:szCs w:val="24"/>
        </w:rPr>
        <w:t xml:space="preserve"> por </w:t>
      </w:r>
      <w:r w:rsidR="00203FF3" w:rsidRPr="00203FF3">
        <w:rPr>
          <w:rFonts w:ascii="Palatino Linotype" w:hAnsi="Palatino Linotype" w:cs="Arial"/>
          <w:b/>
          <w:sz w:val="24"/>
          <w:szCs w:val="24"/>
        </w:rPr>
        <w:t>E</w:t>
      </w:r>
      <w:r w:rsidRPr="00203FF3">
        <w:rPr>
          <w:rFonts w:ascii="Palatino Linotype" w:hAnsi="Palatino Linotype" w:cs="Arial"/>
          <w:b/>
          <w:sz w:val="24"/>
          <w:szCs w:val="24"/>
        </w:rPr>
        <w:t xml:space="preserve">l </w:t>
      </w:r>
      <w:r w:rsidR="00203FF3" w:rsidRPr="00203FF3">
        <w:rPr>
          <w:rFonts w:ascii="Palatino Linotype" w:hAnsi="Palatino Linotype" w:cs="Arial"/>
          <w:b/>
          <w:sz w:val="24"/>
          <w:szCs w:val="24"/>
        </w:rPr>
        <w:t>Sujeto O</w:t>
      </w:r>
      <w:r w:rsidR="00DF1A48">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B2330D">
        <w:rPr>
          <w:rFonts w:ascii="Palatino Linotype" w:hAnsi="Palatino Linotype" w:cs="Arial"/>
          <w:sz w:val="24"/>
          <w:szCs w:val="24"/>
        </w:rPr>
        <w:t xml:space="preserve">interpuso </w:t>
      </w:r>
      <w:r w:rsidR="00DF1A48">
        <w:rPr>
          <w:rFonts w:ascii="Palatino Linotype" w:hAnsi="Palatino Linotype" w:cs="Arial"/>
          <w:sz w:val="24"/>
          <w:szCs w:val="24"/>
        </w:rPr>
        <w:t xml:space="preserve">recursos de revisión, en fecha </w:t>
      </w:r>
      <w:r w:rsidR="00AD5E94">
        <w:rPr>
          <w:rFonts w:ascii="Palatino Linotype" w:hAnsi="Palatino Linotype" w:cs="Arial"/>
          <w:sz w:val="24"/>
          <w:szCs w:val="24"/>
        </w:rPr>
        <w:t xml:space="preserve">treinta de octubre </w:t>
      </w:r>
      <w:r w:rsidR="00CD4100">
        <w:rPr>
          <w:rFonts w:ascii="Palatino Linotype" w:hAnsi="Palatino Linotype" w:cs="Arial"/>
          <w:sz w:val="24"/>
          <w:szCs w:val="24"/>
        </w:rPr>
        <w:t>de dos mil dieciocho</w:t>
      </w:r>
      <w:r w:rsidR="00AD5E94">
        <w:rPr>
          <w:rFonts w:ascii="Palatino Linotype" w:hAnsi="Palatino Linotype" w:cs="Arial"/>
          <w:sz w:val="24"/>
          <w:szCs w:val="24"/>
        </w:rPr>
        <w:t xml:space="preserve">, los cuales fueron registrados en el sistema electrónico con los expedientes números </w:t>
      </w:r>
      <w:r w:rsidR="00AD5E94" w:rsidRPr="00F403EA">
        <w:rPr>
          <w:rFonts w:ascii="Palatino Linotype" w:hAnsi="Palatino Linotype" w:cs="Arial"/>
          <w:b/>
          <w:bCs/>
          <w:sz w:val="24"/>
          <w:lang w:eastAsia="es-MX"/>
        </w:rPr>
        <w:t>0</w:t>
      </w:r>
      <w:r w:rsidR="00AD5E94">
        <w:rPr>
          <w:rFonts w:ascii="Palatino Linotype" w:hAnsi="Palatino Linotype" w:cs="Arial"/>
          <w:b/>
          <w:bCs/>
          <w:sz w:val="24"/>
          <w:lang w:eastAsia="es-MX"/>
        </w:rPr>
        <w:t xml:space="preserve">4125/INFOEM/IP/RR/2018, </w:t>
      </w:r>
      <w:r w:rsidR="00AD5E94" w:rsidRPr="00F403EA">
        <w:rPr>
          <w:rFonts w:ascii="Palatino Linotype" w:hAnsi="Palatino Linotype" w:cs="Arial"/>
          <w:b/>
          <w:bCs/>
          <w:sz w:val="24"/>
          <w:lang w:eastAsia="es-MX"/>
        </w:rPr>
        <w:t>0</w:t>
      </w:r>
      <w:r w:rsidR="00AD5E94">
        <w:rPr>
          <w:rFonts w:ascii="Palatino Linotype" w:hAnsi="Palatino Linotype" w:cs="Arial"/>
          <w:b/>
          <w:bCs/>
          <w:sz w:val="24"/>
          <w:lang w:eastAsia="es-MX"/>
        </w:rPr>
        <w:t xml:space="preserve">4126/INFOEM/IP/RR/2018, </w:t>
      </w:r>
      <w:r w:rsidR="00AD5E94" w:rsidRPr="00F403EA">
        <w:rPr>
          <w:rFonts w:ascii="Palatino Linotype" w:hAnsi="Palatino Linotype" w:cs="Arial"/>
          <w:b/>
          <w:bCs/>
          <w:sz w:val="24"/>
          <w:lang w:eastAsia="es-MX"/>
        </w:rPr>
        <w:t>0</w:t>
      </w:r>
      <w:r w:rsidR="00AD5E94">
        <w:rPr>
          <w:rFonts w:ascii="Palatino Linotype" w:hAnsi="Palatino Linotype" w:cs="Arial"/>
          <w:b/>
          <w:bCs/>
          <w:sz w:val="24"/>
          <w:lang w:eastAsia="es-MX"/>
        </w:rPr>
        <w:t xml:space="preserve">4127/INFOEM/IP/RR/2018, </w:t>
      </w:r>
      <w:r w:rsidR="00AD5E94" w:rsidRPr="00F403EA">
        <w:rPr>
          <w:rFonts w:ascii="Palatino Linotype" w:hAnsi="Palatino Linotype" w:cs="Arial"/>
          <w:b/>
          <w:bCs/>
          <w:sz w:val="24"/>
          <w:lang w:eastAsia="es-MX"/>
        </w:rPr>
        <w:t>0</w:t>
      </w:r>
      <w:r w:rsidR="00AD5E94">
        <w:rPr>
          <w:rFonts w:ascii="Palatino Linotype" w:hAnsi="Palatino Linotype" w:cs="Arial"/>
          <w:b/>
          <w:bCs/>
          <w:sz w:val="24"/>
          <w:lang w:eastAsia="es-MX"/>
        </w:rPr>
        <w:t xml:space="preserve">4128/INFOEM/IP/RR/2018, </w:t>
      </w:r>
      <w:r w:rsidR="00AD5E94" w:rsidRPr="00F403EA">
        <w:rPr>
          <w:rFonts w:ascii="Palatino Linotype" w:hAnsi="Palatino Linotype" w:cs="Arial"/>
          <w:b/>
          <w:bCs/>
          <w:sz w:val="24"/>
          <w:lang w:eastAsia="es-MX"/>
        </w:rPr>
        <w:t>0</w:t>
      </w:r>
      <w:r w:rsidR="00AD5E94">
        <w:rPr>
          <w:rFonts w:ascii="Palatino Linotype" w:hAnsi="Palatino Linotype" w:cs="Arial"/>
          <w:b/>
          <w:bCs/>
          <w:sz w:val="24"/>
          <w:lang w:eastAsia="es-MX"/>
        </w:rPr>
        <w:t>4129/INFOEM/IP/RR/2018</w:t>
      </w:r>
      <w:r w:rsidR="00AD5E94">
        <w:rPr>
          <w:rFonts w:ascii="Palatino Linotype" w:hAnsi="Palatino Linotype" w:cs="Arial"/>
          <w:bCs/>
          <w:sz w:val="24"/>
          <w:lang w:eastAsia="es-MX"/>
        </w:rPr>
        <w:t xml:space="preserve"> y </w:t>
      </w:r>
      <w:r w:rsidR="00AD5E94" w:rsidRPr="00F403EA">
        <w:rPr>
          <w:rFonts w:ascii="Palatino Linotype" w:hAnsi="Palatino Linotype" w:cs="Arial"/>
          <w:b/>
          <w:bCs/>
          <w:sz w:val="24"/>
          <w:lang w:eastAsia="es-MX"/>
        </w:rPr>
        <w:t>0</w:t>
      </w:r>
      <w:r w:rsidR="00AD5E94">
        <w:rPr>
          <w:rFonts w:ascii="Palatino Linotype" w:hAnsi="Palatino Linotype" w:cs="Arial"/>
          <w:b/>
          <w:bCs/>
          <w:sz w:val="24"/>
          <w:lang w:eastAsia="es-MX"/>
        </w:rPr>
        <w:t xml:space="preserve">4130/INFOEM/IP/RR/2018, </w:t>
      </w:r>
      <w:r w:rsidR="00AD5E94">
        <w:rPr>
          <w:rFonts w:ascii="Palatino Linotype" w:hAnsi="Palatino Linotype" w:cs="Arial"/>
          <w:bCs/>
          <w:sz w:val="24"/>
          <w:lang w:eastAsia="es-MX"/>
        </w:rPr>
        <w:t xml:space="preserve">en  los cuales arguye las siguientes manifestaciones: </w:t>
      </w:r>
    </w:p>
    <w:p w:rsidR="00AD5E94" w:rsidRDefault="00AD5E94" w:rsidP="00844569">
      <w:pPr>
        <w:spacing w:before="240" w:line="360" w:lineRule="auto"/>
        <w:jc w:val="both"/>
        <w:rPr>
          <w:rFonts w:ascii="Palatino Linotype" w:hAnsi="Palatino Linotype" w:cs="Arial"/>
          <w:b/>
          <w:bCs/>
          <w:sz w:val="24"/>
          <w:lang w:eastAsia="es-MX"/>
        </w:rPr>
      </w:pPr>
      <w:r w:rsidRPr="00F403EA">
        <w:rPr>
          <w:rFonts w:ascii="Palatino Linotype" w:hAnsi="Palatino Linotype" w:cs="Arial"/>
          <w:b/>
          <w:bCs/>
          <w:sz w:val="24"/>
          <w:lang w:eastAsia="es-MX"/>
        </w:rPr>
        <w:t>0</w:t>
      </w:r>
      <w:r>
        <w:rPr>
          <w:rFonts w:ascii="Palatino Linotype" w:hAnsi="Palatino Linotype" w:cs="Arial"/>
          <w:b/>
          <w:bCs/>
          <w:sz w:val="24"/>
          <w:lang w:eastAsia="es-MX"/>
        </w:rPr>
        <w:t>4125/INFOEM/IP/RR/2018</w:t>
      </w: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Pr="00DF1A48" w:rsidRDefault="006168E4" w:rsidP="00DF1A48">
      <w:pPr>
        <w:spacing w:before="240"/>
        <w:ind w:left="851" w:right="851"/>
        <w:jc w:val="both"/>
        <w:rPr>
          <w:rFonts w:ascii="Palatino Linotype" w:hAnsi="Palatino Linotype" w:cs="Arial"/>
          <w:b/>
          <w:i/>
        </w:rPr>
      </w:pPr>
      <w:r w:rsidRPr="00AD5E94">
        <w:rPr>
          <w:rFonts w:ascii="Palatino Linotype" w:hAnsi="Palatino Linotype" w:cs="Arial"/>
          <w:i/>
        </w:rPr>
        <w:t>“</w:t>
      </w:r>
      <w:r w:rsidR="00AD5E94" w:rsidRPr="00AD5E94">
        <w:rPr>
          <w:rFonts w:ascii="Palatino Linotype" w:hAnsi="Palatino Linotype"/>
          <w:i/>
          <w:color w:val="000000"/>
        </w:rPr>
        <w:t>Niegan información</w:t>
      </w:r>
      <w:r w:rsidRPr="00AD5E94">
        <w:rPr>
          <w:rFonts w:ascii="Palatino Linotype" w:hAnsi="Palatino Linotype" w:cs="Arial"/>
          <w:i/>
        </w:rPr>
        <w:t>”</w:t>
      </w:r>
      <w:r w:rsidR="00454CE6" w:rsidRPr="00DF1A48">
        <w:rPr>
          <w:rFonts w:ascii="Palatino Linotype" w:hAnsi="Palatino Linotype" w:cs="Arial"/>
          <w:i/>
        </w:rPr>
        <w:t xml:space="preserve"> </w:t>
      </w:r>
      <w:r w:rsidR="00203FF3" w:rsidRPr="00DF1A48">
        <w:rPr>
          <w:rFonts w:ascii="Palatino Linotype" w:hAnsi="Palatino Linotype" w:cs="Arial"/>
          <w:b/>
          <w:i/>
        </w:rPr>
        <w:t>[S</w:t>
      </w:r>
      <w:r w:rsidRPr="00DF1A48">
        <w:rPr>
          <w:rFonts w:ascii="Palatino Linotype" w:hAnsi="Palatino Linotype" w:cs="Arial"/>
          <w:b/>
          <w:i/>
        </w:rPr>
        <w:t>ic]</w:t>
      </w:r>
    </w:p>
    <w:p w:rsidR="00C56C44" w:rsidRDefault="00C56C44"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9B1CFB" w:rsidRDefault="006168E4" w:rsidP="009B1CFB">
      <w:pPr>
        <w:spacing w:before="240" w:line="360" w:lineRule="auto"/>
        <w:ind w:left="851" w:right="851"/>
        <w:jc w:val="both"/>
        <w:rPr>
          <w:rFonts w:ascii="Palatino Linotype" w:hAnsi="Palatino Linotype" w:cs="Arial"/>
          <w:b/>
          <w:i/>
        </w:rPr>
      </w:pPr>
      <w:r w:rsidRPr="00AD5E94">
        <w:rPr>
          <w:rFonts w:ascii="Palatino Linotype" w:hAnsi="Palatino Linotype" w:cs="Arial"/>
          <w:i/>
        </w:rPr>
        <w:t>“</w:t>
      </w:r>
      <w:r w:rsidR="00AD5E94" w:rsidRPr="00AD5E94">
        <w:rPr>
          <w:rFonts w:ascii="Palatino Linotype" w:hAnsi="Palatino Linotype"/>
          <w:i/>
          <w:color w:val="000000"/>
        </w:rPr>
        <w:t>Non es lo que se solicita</w:t>
      </w:r>
      <w:r w:rsidRPr="00AD5E94">
        <w:rPr>
          <w:rFonts w:ascii="Palatino Linotype" w:hAnsi="Palatino Linotype" w:cs="Arial"/>
          <w:i/>
        </w:rPr>
        <w:t>”</w:t>
      </w:r>
      <w:r w:rsidR="00203FF3" w:rsidRPr="009B1CFB">
        <w:rPr>
          <w:rFonts w:ascii="Palatino Linotype" w:hAnsi="Palatino Linotype" w:cs="Arial"/>
          <w:i/>
        </w:rPr>
        <w:t xml:space="preserve"> </w:t>
      </w:r>
      <w:r w:rsidR="00203FF3" w:rsidRPr="009B1CFB">
        <w:rPr>
          <w:rFonts w:ascii="Palatino Linotype" w:hAnsi="Palatino Linotype" w:cs="Arial"/>
          <w:b/>
          <w:i/>
        </w:rPr>
        <w:t>[S</w:t>
      </w:r>
      <w:r w:rsidRPr="009B1CFB">
        <w:rPr>
          <w:rFonts w:ascii="Palatino Linotype" w:hAnsi="Palatino Linotype" w:cs="Arial"/>
          <w:b/>
          <w:i/>
        </w:rPr>
        <w:t>ic]</w:t>
      </w:r>
    </w:p>
    <w:p w:rsidR="00B2330D" w:rsidRDefault="00B2330D" w:rsidP="00844569">
      <w:pPr>
        <w:spacing w:line="360" w:lineRule="auto"/>
        <w:ind w:left="851" w:right="851"/>
        <w:jc w:val="both"/>
        <w:rPr>
          <w:rFonts w:ascii="Palatino Linotype" w:hAnsi="Palatino Linotype" w:cs="Arial"/>
          <w:i/>
        </w:rPr>
      </w:pPr>
    </w:p>
    <w:p w:rsidR="00AD5E94" w:rsidRDefault="00AD5E94" w:rsidP="00AD5E94">
      <w:pPr>
        <w:spacing w:before="240" w:line="360" w:lineRule="auto"/>
        <w:jc w:val="both"/>
        <w:rPr>
          <w:rFonts w:ascii="Palatino Linotype" w:hAnsi="Palatino Linotype" w:cs="Arial"/>
          <w:b/>
          <w:bCs/>
          <w:sz w:val="24"/>
          <w:lang w:eastAsia="es-MX"/>
        </w:rPr>
      </w:pPr>
      <w:r w:rsidRPr="00F403EA">
        <w:rPr>
          <w:rFonts w:ascii="Palatino Linotype" w:hAnsi="Palatino Linotype" w:cs="Arial"/>
          <w:b/>
          <w:bCs/>
          <w:sz w:val="24"/>
          <w:lang w:eastAsia="es-MX"/>
        </w:rPr>
        <w:t>0</w:t>
      </w:r>
      <w:r>
        <w:rPr>
          <w:rFonts w:ascii="Palatino Linotype" w:hAnsi="Palatino Linotype" w:cs="Arial"/>
          <w:b/>
          <w:bCs/>
          <w:sz w:val="24"/>
          <w:lang w:eastAsia="es-MX"/>
        </w:rPr>
        <w:t>4126/INFOEM/IP/RR/2018</w:t>
      </w:r>
    </w:p>
    <w:p w:rsidR="00AD5E94" w:rsidRDefault="00AD5E94" w:rsidP="00AD5E94">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AD5E94" w:rsidRPr="00DF1A48" w:rsidRDefault="00AD5E94" w:rsidP="00AD5E94">
      <w:pPr>
        <w:spacing w:before="240"/>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No es lo que se pidio</w:t>
      </w:r>
      <w:r w:rsidRPr="00293A15">
        <w:rPr>
          <w:rFonts w:ascii="Palatino Linotype" w:hAnsi="Palatino Linotype" w:cs="Arial"/>
          <w:i/>
        </w:rPr>
        <w:t xml:space="preserve">” </w:t>
      </w:r>
      <w:r w:rsidRPr="00293A15">
        <w:rPr>
          <w:rFonts w:ascii="Palatino Linotype" w:hAnsi="Palatino Linotype" w:cs="Arial"/>
          <w:b/>
          <w:i/>
        </w:rPr>
        <w:t>[</w:t>
      </w:r>
      <w:r w:rsidRPr="00DF1A48">
        <w:rPr>
          <w:rFonts w:ascii="Palatino Linotype" w:hAnsi="Palatino Linotype" w:cs="Arial"/>
          <w:b/>
          <w:i/>
        </w:rPr>
        <w:t>Sic]</w:t>
      </w:r>
    </w:p>
    <w:p w:rsidR="00AD5E94" w:rsidRDefault="00AD5E94" w:rsidP="00AD5E94">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AD5E94" w:rsidRPr="009B1CFB" w:rsidRDefault="00AD5E94" w:rsidP="00AD5E94">
      <w:pPr>
        <w:spacing w:before="240" w:line="360" w:lineRule="auto"/>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Niegan información</w:t>
      </w:r>
      <w:r w:rsidRPr="00293A15">
        <w:rPr>
          <w:rFonts w:ascii="Palatino Linotype" w:hAnsi="Palatino Linotype" w:cs="Arial"/>
          <w:i/>
        </w:rPr>
        <w:t>”</w:t>
      </w:r>
      <w:r w:rsidRPr="009B1CFB">
        <w:rPr>
          <w:rFonts w:ascii="Palatino Linotype" w:hAnsi="Palatino Linotype" w:cs="Arial"/>
          <w:i/>
        </w:rPr>
        <w:t xml:space="preserve"> </w:t>
      </w:r>
      <w:r w:rsidRPr="009B1CFB">
        <w:rPr>
          <w:rFonts w:ascii="Palatino Linotype" w:hAnsi="Palatino Linotype" w:cs="Arial"/>
          <w:b/>
          <w:i/>
        </w:rPr>
        <w:t>[Sic]</w:t>
      </w:r>
    </w:p>
    <w:p w:rsidR="00AD5E94" w:rsidRDefault="00AD5E94" w:rsidP="00AD5E94">
      <w:pPr>
        <w:spacing w:before="240" w:line="360" w:lineRule="auto"/>
        <w:jc w:val="both"/>
        <w:rPr>
          <w:rFonts w:ascii="Palatino Linotype" w:hAnsi="Palatino Linotype" w:cs="Arial"/>
          <w:b/>
          <w:bCs/>
          <w:sz w:val="24"/>
          <w:lang w:eastAsia="es-MX"/>
        </w:rPr>
      </w:pPr>
    </w:p>
    <w:p w:rsidR="00AD5E94" w:rsidRDefault="00AD5E94" w:rsidP="00AD5E94">
      <w:pPr>
        <w:spacing w:before="240" w:line="360" w:lineRule="auto"/>
        <w:jc w:val="both"/>
        <w:rPr>
          <w:rFonts w:ascii="Palatino Linotype" w:hAnsi="Palatino Linotype" w:cs="Arial"/>
          <w:b/>
          <w:bCs/>
          <w:sz w:val="24"/>
          <w:lang w:eastAsia="es-MX"/>
        </w:rPr>
      </w:pPr>
      <w:r w:rsidRPr="00F403EA">
        <w:rPr>
          <w:rFonts w:ascii="Palatino Linotype" w:hAnsi="Palatino Linotype" w:cs="Arial"/>
          <w:b/>
          <w:bCs/>
          <w:sz w:val="24"/>
          <w:lang w:eastAsia="es-MX"/>
        </w:rPr>
        <w:t>0</w:t>
      </w:r>
      <w:r>
        <w:rPr>
          <w:rFonts w:ascii="Palatino Linotype" w:hAnsi="Palatino Linotype" w:cs="Arial"/>
          <w:b/>
          <w:bCs/>
          <w:sz w:val="24"/>
          <w:lang w:eastAsia="es-MX"/>
        </w:rPr>
        <w:t>4127/INFOEM/IP/RR/2018</w:t>
      </w:r>
    </w:p>
    <w:p w:rsidR="00AD5E94" w:rsidRDefault="00AD5E94" w:rsidP="00AD5E94">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AD5E94" w:rsidRPr="00DF1A48" w:rsidRDefault="00AD5E94" w:rsidP="00AD5E94">
      <w:pPr>
        <w:spacing w:before="240"/>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No se otorga la información</w:t>
      </w:r>
      <w:r w:rsidRPr="00293A15">
        <w:rPr>
          <w:rFonts w:ascii="Palatino Linotype" w:hAnsi="Palatino Linotype" w:cs="Arial"/>
          <w:i/>
        </w:rPr>
        <w:t>”</w:t>
      </w:r>
      <w:r w:rsidRPr="00DF1A48">
        <w:rPr>
          <w:rFonts w:ascii="Palatino Linotype" w:hAnsi="Palatino Linotype" w:cs="Arial"/>
          <w:i/>
        </w:rPr>
        <w:t xml:space="preserve"> </w:t>
      </w:r>
      <w:r w:rsidRPr="00DF1A48">
        <w:rPr>
          <w:rFonts w:ascii="Palatino Linotype" w:hAnsi="Palatino Linotype" w:cs="Arial"/>
          <w:b/>
          <w:i/>
        </w:rPr>
        <w:t>[Sic]</w:t>
      </w:r>
    </w:p>
    <w:p w:rsidR="00AD5E94" w:rsidRDefault="00AD5E94" w:rsidP="00AD5E94">
      <w:pPr>
        <w:spacing w:line="360" w:lineRule="auto"/>
        <w:ind w:left="851" w:right="851"/>
        <w:jc w:val="both"/>
        <w:rPr>
          <w:rFonts w:ascii="Palatino Linotype" w:hAnsi="Palatino Linotype" w:cs="Arial"/>
          <w:i/>
        </w:rPr>
      </w:pPr>
    </w:p>
    <w:p w:rsidR="00AD5E94" w:rsidRDefault="00AD5E94" w:rsidP="00AD5E9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AD5E94" w:rsidRPr="009B1CFB" w:rsidRDefault="00AD5E94" w:rsidP="00AD5E94">
      <w:pPr>
        <w:spacing w:before="240" w:line="360" w:lineRule="auto"/>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No se da la carpeta de trabajo, de igual manera la lista de asistencia carece de firma de Alberto Peredo, entonces como se delibero sin el estar presente</w:t>
      </w:r>
      <w:r w:rsidRPr="00293A15">
        <w:rPr>
          <w:rFonts w:ascii="Palatino Linotype" w:hAnsi="Palatino Linotype" w:cs="Arial"/>
          <w:i/>
        </w:rPr>
        <w:t>”</w:t>
      </w:r>
      <w:r w:rsidRPr="009B1CFB">
        <w:rPr>
          <w:rFonts w:ascii="Palatino Linotype" w:hAnsi="Palatino Linotype" w:cs="Arial"/>
          <w:i/>
        </w:rPr>
        <w:t xml:space="preserve"> </w:t>
      </w:r>
      <w:r w:rsidRPr="009B1CFB">
        <w:rPr>
          <w:rFonts w:ascii="Palatino Linotype" w:hAnsi="Palatino Linotype" w:cs="Arial"/>
          <w:b/>
          <w:i/>
        </w:rPr>
        <w:t>[Sic]</w:t>
      </w:r>
    </w:p>
    <w:p w:rsidR="00AD5E94" w:rsidRDefault="00AD5E94" w:rsidP="00AD5E94">
      <w:pPr>
        <w:spacing w:before="240" w:line="360" w:lineRule="auto"/>
        <w:jc w:val="both"/>
        <w:rPr>
          <w:rFonts w:ascii="Palatino Linotype" w:hAnsi="Palatino Linotype" w:cs="Arial"/>
          <w:b/>
          <w:bCs/>
          <w:sz w:val="24"/>
          <w:lang w:eastAsia="es-MX"/>
        </w:rPr>
      </w:pPr>
    </w:p>
    <w:p w:rsidR="00AD5E94" w:rsidRDefault="00AD5E94" w:rsidP="00AD5E94">
      <w:pPr>
        <w:spacing w:before="240" w:line="360" w:lineRule="auto"/>
        <w:jc w:val="both"/>
        <w:rPr>
          <w:rFonts w:ascii="Palatino Linotype" w:hAnsi="Palatino Linotype" w:cs="Arial"/>
          <w:b/>
          <w:bCs/>
          <w:sz w:val="24"/>
          <w:lang w:eastAsia="es-MX"/>
        </w:rPr>
      </w:pPr>
      <w:r w:rsidRPr="00F403EA">
        <w:rPr>
          <w:rFonts w:ascii="Palatino Linotype" w:hAnsi="Palatino Linotype" w:cs="Arial"/>
          <w:b/>
          <w:bCs/>
          <w:sz w:val="24"/>
          <w:lang w:eastAsia="es-MX"/>
        </w:rPr>
        <w:t>0</w:t>
      </w:r>
      <w:r>
        <w:rPr>
          <w:rFonts w:ascii="Palatino Linotype" w:hAnsi="Palatino Linotype" w:cs="Arial"/>
          <w:b/>
          <w:bCs/>
          <w:sz w:val="24"/>
          <w:lang w:eastAsia="es-MX"/>
        </w:rPr>
        <w:t>4128/INFOEM/IP/RR/2018</w:t>
      </w:r>
    </w:p>
    <w:p w:rsidR="00AD5E94" w:rsidRDefault="00AD5E94" w:rsidP="00AD5E94">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AD5E94" w:rsidRPr="00DF1A48" w:rsidRDefault="00AD5E94" w:rsidP="00AD5E94">
      <w:pPr>
        <w:spacing w:before="240"/>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Niegan información</w:t>
      </w:r>
      <w:r w:rsidRPr="00293A15">
        <w:rPr>
          <w:rFonts w:ascii="Palatino Linotype" w:hAnsi="Palatino Linotype" w:cs="Arial"/>
          <w:i/>
        </w:rPr>
        <w:t xml:space="preserve">” </w:t>
      </w:r>
      <w:r w:rsidRPr="00293A15">
        <w:rPr>
          <w:rFonts w:ascii="Palatino Linotype" w:hAnsi="Palatino Linotype" w:cs="Arial"/>
          <w:b/>
          <w:i/>
        </w:rPr>
        <w:t>[</w:t>
      </w:r>
      <w:r w:rsidRPr="00DF1A48">
        <w:rPr>
          <w:rFonts w:ascii="Palatino Linotype" w:hAnsi="Palatino Linotype" w:cs="Arial"/>
          <w:b/>
          <w:i/>
        </w:rPr>
        <w:t>Sic]</w:t>
      </w:r>
    </w:p>
    <w:p w:rsidR="00AD5E94" w:rsidRDefault="00AD5E94" w:rsidP="00AD5E94">
      <w:pPr>
        <w:spacing w:line="360" w:lineRule="auto"/>
        <w:ind w:left="851" w:right="851"/>
        <w:jc w:val="both"/>
        <w:rPr>
          <w:rFonts w:ascii="Palatino Linotype" w:hAnsi="Palatino Linotype" w:cs="Arial"/>
          <w:i/>
        </w:rPr>
      </w:pPr>
    </w:p>
    <w:p w:rsidR="00AD5E94" w:rsidRDefault="00AD5E94" w:rsidP="00AD5E9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AD5E94" w:rsidRPr="009B1CFB" w:rsidRDefault="00AD5E94" w:rsidP="00AD5E94">
      <w:pPr>
        <w:spacing w:before="240" w:line="360" w:lineRule="auto"/>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No se otorga lo solicitado</w:t>
      </w:r>
      <w:r w:rsidRPr="00293A15">
        <w:rPr>
          <w:rFonts w:ascii="Palatino Linotype" w:hAnsi="Palatino Linotype" w:cs="Arial"/>
          <w:i/>
        </w:rPr>
        <w:t>”</w:t>
      </w:r>
      <w:r w:rsidRPr="009B1CFB">
        <w:rPr>
          <w:rFonts w:ascii="Palatino Linotype" w:hAnsi="Palatino Linotype" w:cs="Arial"/>
          <w:i/>
        </w:rPr>
        <w:t xml:space="preserve"> </w:t>
      </w:r>
      <w:r w:rsidRPr="009B1CFB">
        <w:rPr>
          <w:rFonts w:ascii="Palatino Linotype" w:hAnsi="Palatino Linotype" w:cs="Arial"/>
          <w:b/>
          <w:i/>
        </w:rPr>
        <w:t>[Sic]</w:t>
      </w:r>
    </w:p>
    <w:p w:rsidR="00AD5E94" w:rsidRDefault="00AD5E94" w:rsidP="00AD5E94">
      <w:pPr>
        <w:spacing w:before="240" w:line="360" w:lineRule="auto"/>
        <w:jc w:val="both"/>
        <w:rPr>
          <w:rFonts w:ascii="Palatino Linotype" w:hAnsi="Palatino Linotype" w:cs="Arial"/>
          <w:b/>
          <w:bCs/>
          <w:sz w:val="24"/>
          <w:lang w:eastAsia="es-MX"/>
        </w:rPr>
      </w:pPr>
      <w:r w:rsidRPr="00F403EA">
        <w:rPr>
          <w:rFonts w:ascii="Palatino Linotype" w:hAnsi="Palatino Linotype" w:cs="Arial"/>
          <w:b/>
          <w:bCs/>
          <w:sz w:val="24"/>
          <w:lang w:eastAsia="es-MX"/>
        </w:rPr>
        <w:lastRenderedPageBreak/>
        <w:t>0</w:t>
      </w:r>
      <w:r>
        <w:rPr>
          <w:rFonts w:ascii="Palatino Linotype" w:hAnsi="Palatino Linotype" w:cs="Arial"/>
          <w:b/>
          <w:bCs/>
          <w:sz w:val="24"/>
          <w:lang w:eastAsia="es-MX"/>
        </w:rPr>
        <w:t>4129/INFOEM/IP/RR/2018</w:t>
      </w:r>
    </w:p>
    <w:p w:rsidR="00AD5E94" w:rsidRDefault="00AD5E94" w:rsidP="00AD5E94">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AD5E94" w:rsidRPr="00DF1A48" w:rsidRDefault="00AD5E94" w:rsidP="00AD5E94">
      <w:pPr>
        <w:spacing w:before="240"/>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Niegan información</w:t>
      </w:r>
      <w:r w:rsidRPr="00293A15">
        <w:rPr>
          <w:rFonts w:ascii="Palatino Linotype" w:hAnsi="Palatino Linotype" w:cs="Arial"/>
          <w:i/>
        </w:rPr>
        <w:t>”</w:t>
      </w:r>
      <w:r w:rsidRPr="00DF1A48">
        <w:rPr>
          <w:rFonts w:ascii="Palatino Linotype" w:hAnsi="Palatino Linotype" w:cs="Arial"/>
          <w:i/>
        </w:rPr>
        <w:t xml:space="preserve"> </w:t>
      </w:r>
      <w:r w:rsidRPr="00DF1A48">
        <w:rPr>
          <w:rFonts w:ascii="Palatino Linotype" w:hAnsi="Palatino Linotype" w:cs="Arial"/>
          <w:b/>
          <w:i/>
        </w:rPr>
        <w:t>[Sic]</w:t>
      </w:r>
    </w:p>
    <w:p w:rsidR="00AD5E94" w:rsidRDefault="00AD5E94" w:rsidP="00AD5E94">
      <w:pPr>
        <w:spacing w:line="360" w:lineRule="auto"/>
        <w:ind w:left="851" w:right="851"/>
        <w:jc w:val="both"/>
        <w:rPr>
          <w:rFonts w:ascii="Palatino Linotype" w:hAnsi="Palatino Linotype" w:cs="Arial"/>
          <w:i/>
        </w:rPr>
      </w:pPr>
    </w:p>
    <w:p w:rsidR="00AD5E94" w:rsidRDefault="00AD5E94" w:rsidP="00AD5E9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AD5E94" w:rsidRPr="00293A15" w:rsidRDefault="00AD5E94" w:rsidP="00293A15">
      <w:pPr>
        <w:spacing w:before="240" w:line="360" w:lineRule="auto"/>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eastAsia="Times New Roman" w:hAnsi="Palatino Linotype" w:cs="Times New Roman"/>
          <w:i/>
          <w:lang w:eastAsia="es-MX"/>
        </w:rPr>
        <w:t>No se indica que solicitudes se negaron en la sesión requerida</w:t>
      </w:r>
      <w:r w:rsidRPr="00293A15">
        <w:rPr>
          <w:rFonts w:ascii="Palatino Linotype" w:hAnsi="Palatino Linotype" w:cs="Arial"/>
          <w:i/>
        </w:rPr>
        <w:t xml:space="preserve">” </w:t>
      </w:r>
      <w:r w:rsidRPr="00293A15">
        <w:rPr>
          <w:rFonts w:ascii="Palatino Linotype" w:hAnsi="Palatino Linotype" w:cs="Arial"/>
          <w:b/>
          <w:i/>
        </w:rPr>
        <w:t>[Sic]</w:t>
      </w:r>
    </w:p>
    <w:p w:rsidR="00AD5E94" w:rsidRDefault="00AD5E94" w:rsidP="00AD5E94">
      <w:pPr>
        <w:spacing w:before="240" w:line="360" w:lineRule="auto"/>
        <w:jc w:val="both"/>
        <w:rPr>
          <w:rFonts w:ascii="Palatino Linotype" w:hAnsi="Palatino Linotype" w:cs="Arial"/>
          <w:b/>
          <w:bCs/>
          <w:sz w:val="24"/>
          <w:lang w:eastAsia="es-MX"/>
        </w:rPr>
      </w:pPr>
    </w:p>
    <w:p w:rsidR="00AD5E94" w:rsidRDefault="00AD5E94" w:rsidP="00AD5E94">
      <w:pPr>
        <w:spacing w:before="240" w:line="360" w:lineRule="auto"/>
        <w:jc w:val="both"/>
        <w:rPr>
          <w:rFonts w:ascii="Palatino Linotype" w:hAnsi="Palatino Linotype" w:cs="Arial"/>
          <w:b/>
          <w:bCs/>
          <w:sz w:val="24"/>
          <w:lang w:eastAsia="es-MX"/>
        </w:rPr>
      </w:pPr>
      <w:r w:rsidRPr="00F403EA">
        <w:rPr>
          <w:rFonts w:ascii="Palatino Linotype" w:hAnsi="Palatino Linotype" w:cs="Arial"/>
          <w:b/>
          <w:bCs/>
          <w:sz w:val="24"/>
          <w:lang w:eastAsia="es-MX"/>
        </w:rPr>
        <w:t>0</w:t>
      </w:r>
      <w:r>
        <w:rPr>
          <w:rFonts w:ascii="Palatino Linotype" w:hAnsi="Palatino Linotype" w:cs="Arial"/>
          <w:b/>
          <w:bCs/>
          <w:sz w:val="24"/>
          <w:lang w:eastAsia="es-MX"/>
        </w:rPr>
        <w:t>4130/INFOEM/IP/RR/2018</w:t>
      </w:r>
    </w:p>
    <w:p w:rsidR="00AD5E94" w:rsidRDefault="00AD5E94" w:rsidP="00AD5E94">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AD5E94" w:rsidRPr="00293A15" w:rsidRDefault="00AD5E94" w:rsidP="00AD5E94">
      <w:pPr>
        <w:spacing w:before="240"/>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Niegan información</w:t>
      </w:r>
      <w:r w:rsidRPr="00293A15">
        <w:rPr>
          <w:rFonts w:ascii="Palatino Linotype" w:hAnsi="Palatino Linotype" w:cs="Arial"/>
          <w:i/>
        </w:rPr>
        <w:t xml:space="preserve">” </w:t>
      </w:r>
      <w:r w:rsidRPr="00293A15">
        <w:rPr>
          <w:rFonts w:ascii="Palatino Linotype" w:hAnsi="Palatino Linotype" w:cs="Arial"/>
          <w:b/>
          <w:i/>
        </w:rPr>
        <w:t>[Sic]</w:t>
      </w:r>
    </w:p>
    <w:p w:rsidR="00AD5E94" w:rsidRDefault="00AD5E94" w:rsidP="00AD5E94">
      <w:pPr>
        <w:spacing w:line="360" w:lineRule="auto"/>
        <w:ind w:left="851" w:right="851"/>
        <w:jc w:val="both"/>
        <w:rPr>
          <w:rFonts w:ascii="Palatino Linotype" w:hAnsi="Palatino Linotype" w:cs="Arial"/>
          <w:i/>
        </w:rPr>
      </w:pPr>
    </w:p>
    <w:p w:rsidR="00AD5E94" w:rsidRDefault="00AD5E94" w:rsidP="00AD5E9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AD5E94" w:rsidRPr="00293A15" w:rsidRDefault="00AD5E94" w:rsidP="00AD5E94">
      <w:pPr>
        <w:spacing w:before="240" w:line="360" w:lineRule="auto"/>
        <w:ind w:left="851" w:right="851"/>
        <w:jc w:val="both"/>
        <w:rPr>
          <w:rFonts w:ascii="Palatino Linotype" w:hAnsi="Palatino Linotype" w:cs="Arial"/>
          <w:b/>
          <w:i/>
        </w:rPr>
      </w:pPr>
      <w:r w:rsidRPr="00293A15">
        <w:rPr>
          <w:rFonts w:ascii="Palatino Linotype" w:hAnsi="Palatino Linotype" w:cs="Arial"/>
          <w:i/>
        </w:rPr>
        <w:t>“</w:t>
      </w:r>
      <w:r w:rsidRPr="00293A15">
        <w:rPr>
          <w:rFonts w:ascii="Palatino Linotype" w:hAnsi="Palatino Linotype"/>
          <w:i/>
          <w:color w:val="000000"/>
        </w:rPr>
        <w:t>No se da respuesta contundente a lo solicitado</w:t>
      </w:r>
      <w:r w:rsidRPr="00293A15">
        <w:rPr>
          <w:rFonts w:ascii="Palatino Linotype" w:hAnsi="Palatino Linotype" w:cs="Arial"/>
          <w:i/>
        </w:rPr>
        <w:t xml:space="preserve">” </w:t>
      </w:r>
      <w:r w:rsidRPr="00293A15">
        <w:rPr>
          <w:rFonts w:ascii="Palatino Linotype" w:hAnsi="Palatino Linotype" w:cs="Arial"/>
          <w:b/>
          <w:i/>
        </w:rPr>
        <w:t>[Sic]</w:t>
      </w:r>
    </w:p>
    <w:p w:rsidR="00B2330D" w:rsidRDefault="00B2330D" w:rsidP="00844569">
      <w:pPr>
        <w:spacing w:line="360" w:lineRule="auto"/>
        <w:ind w:left="851" w:right="851"/>
        <w:jc w:val="both"/>
        <w:rPr>
          <w:rFonts w:ascii="Palatino Linotype" w:hAnsi="Palatino Linotype" w:cs="Arial"/>
          <w:i/>
        </w:rPr>
      </w:pPr>
    </w:p>
    <w:p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293A15" w:rsidRDefault="00C56C44" w:rsidP="00C56C44">
      <w:pPr>
        <w:pStyle w:val="Prrafodelista"/>
        <w:spacing w:line="360" w:lineRule="auto"/>
        <w:ind w:left="0"/>
        <w:jc w:val="both"/>
        <w:rPr>
          <w:rFonts w:ascii="Palatino Linotype" w:hAnsi="Palatino Linotype" w:cs="Arial"/>
        </w:rPr>
      </w:pPr>
      <w:r w:rsidRPr="00293A15">
        <w:rPr>
          <w:rFonts w:ascii="Palatino Linotype" w:hAnsi="Palatino Linotype" w:cs="Arial"/>
        </w:rPr>
        <w:t xml:space="preserve">Medios de impugnación que le fueron turnados por medio del sistema electrónico </w:t>
      </w:r>
      <w:r w:rsidR="00293A15" w:rsidRPr="00293A15">
        <w:rPr>
          <w:rFonts w:ascii="Palatino Linotype" w:hAnsi="Palatino Linotype" w:cs="Arial"/>
        </w:rPr>
        <w:t xml:space="preserve">a los Comisionados Zulema Martínez Sánchez, Luis Gustavo Parra Noriega, Eva Abaid </w:t>
      </w:r>
      <w:r w:rsidR="00293A15" w:rsidRPr="00293A15">
        <w:rPr>
          <w:rFonts w:ascii="Palatino Linotype" w:hAnsi="Palatino Linotype" w:cs="Arial"/>
        </w:rPr>
        <w:lastRenderedPageBreak/>
        <w:t xml:space="preserve">Yapur, </w:t>
      </w:r>
      <w:r w:rsidR="00293A15" w:rsidRPr="00293A15">
        <w:rPr>
          <w:rFonts w:ascii="Palatino Linotype" w:hAnsi="Palatino Linotype"/>
        </w:rPr>
        <w:t xml:space="preserve">José Guadalupe Luna Hernández y  Javier Martínez Cruz, en </w:t>
      </w:r>
      <w:r w:rsidR="00293A15" w:rsidRPr="00293A15">
        <w:rPr>
          <w:rFonts w:ascii="Palatino Linotype" w:hAnsi="Palatino Linotype" w:cs="Arial"/>
        </w:rPr>
        <w:t>términos del arábigo 185 fracción I de la Ley de Transparencia y Acceso a la información Pública del Estado de México y Municipios, de los</w:t>
      </w:r>
      <w:r w:rsidR="00293A15" w:rsidRPr="00165D6E">
        <w:rPr>
          <w:rFonts w:ascii="Palatino Linotype" w:hAnsi="Palatino Linotype" w:cs="Arial"/>
        </w:rPr>
        <w:t xml:space="preserve"> cuales recayeron en acuerdos de admisión </w:t>
      </w:r>
      <w:r w:rsidR="00293A15">
        <w:rPr>
          <w:rFonts w:ascii="Palatino Linotype" w:hAnsi="Palatino Linotype" w:cs="Arial"/>
        </w:rPr>
        <w:t xml:space="preserve">en fecha seis de noviembre de </w:t>
      </w:r>
      <w:r w:rsidR="00CD4100">
        <w:rPr>
          <w:rFonts w:ascii="Palatino Linotype" w:hAnsi="Palatino Linotype" w:cs="Arial"/>
        </w:rPr>
        <w:t>dos mil dieciocho</w:t>
      </w:r>
      <w:r w:rsidR="00293A15">
        <w:rPr>
          <w:rFonts w:ascii="Palatino Linotype" w:hAnsi="Palatino Linotype" w:cs="Arial"/>
        </w:rPr>
        <w:t>, determinándose, un plazo de siete días para que las partes manifestaran lo que a su derecho corresponda en términos de los numerales ya citados.</w:t>
      </w:r>
    </w:p>
    <w:p w:rsidR="00293A15" w:rsidRDefault="00293A15" w:rsidP="00C56C44">
      <w:pPr>
        <w:pStyle w:val="Prrafodelista"/>
        <w:spacing w:line="360" w:lineRule="auto"/>
        <w:ind w:left="0"/>
        <w:jc w:val="both"/>
        <w:rPr>
          <w:rFonts w:ascii="Palatino Linotype" w:hAnsi="Palatino Linotype" w:cs="Arial"/>
        </w:rPr>
      </w:pPr>
    </w:p>
    <w:p w:rsidR="00832C0E" w:rsidRDefault="00832C0E" w:rsidP="00442E45">
      <w:pPr>
        <w:pStyle w:val="Prrafodelista"/>
        <w:spacing w:line="360" w:lineRule="auto"/>
        <w:ind w:left="0"/>
        <w:jc w:val="both"/>
        <w:rPr>
          <w:rFonts w:ascii="Palatino Linotype" w:hAnsi="Palatino Linotype" w:cs="Arial"/>
          <w:b/>
          <w:sz w:val="28"/>
        </w:rPr>
      </w:pPr>
    </w:p>
    <w:p w:rsidR="00442E45" w:rsidRPr="00CA418F" w:rsidRDefault="00442E45" w:rsidP="00442E45">
      <w:pPr>
        <w:pStyle w:val="Prrafodelista"/>
        <w:spacing w:line="360" w:lineRule="auto"/>
        <w:ind w:left="0"/>
        <w:jc w:val="both"/>
        <w:rPr>
          <w:rFonts w:ascii="Palatino Linotype" w:hAnsi="Palatino Linotype" w:cs="Arial"/>
          <w:b/>
          <w:sz w:val="28"/>
          <w:szCs w:val="28"/>
        </w:rPr>
      </w:pPr>
      <w:r w:rsidRPr="00AC0CCC">
        <w:rPr>
          <w:rFonts w:ascii="Palatino Linotype" w:hAnsi="Palatino Linotype" w:cs="Arial"/>
          <w:b/>
          <w:sz w:val="28"/>
        </w:rPr>
        <w:t>QUINTO</w:t>
      </w:r>
      <w:r w:rsidRPr="00AC0CCC">
        <w:rPr>
          <w:rFonts w:ascii="Palatino Linotype" w:hAnsi="Palatino Linotype" w:cs="Arial"/>
          <w:b/>
          <w:sz w:val="28"/>
          <w:szCs w:val="28"/>
        </w:rPr>
        <w:t xml:space="preserve">. </w:t>
      </w:r>
      <w:r w:rsidRPr="00CA418F">
        <w:rPr>
          <w:rFonts w:ascii="Palatino Linotype" w:hAnsi="Palatino Linotype" w:cs="Arial"/>
          <w:b/>
          <w:sz w:val="28"/>
          <w:szCs w:val="28"/>
        </w:rPr>
        <w:t>De la acumulación.</w:t>
      </w:r>
    </w:p>
    <w:p w:rsidR="00F2565C" w:rsidRDefault="00442E45" w:rsidP="00F2565C">
      <w:pPr>
        <w:pStyle w:val="Prrafodelista"/>
        <w:spacing w:line="360" w:lineRule="auto"/>
        <w:ind w:left="0"/>
        <w:jc w:val="both"/>
        <w:rPr>
          <w:rFonts w:ascii="Palatino Linotype" w:hAnsi="Palatino Linotype" w:cs="Arial"/>
        </w:rPr>
      </w:pPr>
      <w:r w:rsidRPr="00CA418F">
        <w:rPr>
          <w:rFonts w:ascii="Palatino Linotype" w:hAnsi="Palatino Linotype" w:cs="Arial"/>
        </w:rPr>
        <w:t xml:space="preserve">Posteriormente por acuerdo del Pleno del Instituto, en la </w:t>
      </w:r>
      <w:r w:rsidR="00F2565C">
        <w:rPr>
          <w:rFonts w:ascii="Palatino Linotype" w:hAnsi="Palatino Linotype" w:cs="Arial"/>
        </w:rPr>
        <w:t xml:space="preserve">Cuadragésima Primera Sesión Ordinaria de fecha siete de noviembre </w:t>
      </w:r>
      <w:r w:rsidR="00CD4100">
        <w:rPr>
          <w:rFonts w:ascii="Palatino Linotype" w:hAnsi="Palatino Linotype" w:cs="Arial"/>
        </w:rPr>
        <w:t>de dos mil dieciocho</w:t>
      </w:r>
      <w:r w:rsidR="00F2565C">
        <w:rPr>
          <w:rFonts w:ascii="Palatino Linotype" w:hAnsi="Palatino Linotype" w:cs="Arial"/>
        </w:rPr>
        <w:t>, se determinó acumular los recursos de revisión en estudio, ya que existe identidad del solicitante, del sujeto obligado y similitud de causas y objeto de solicitud.</w:t>
      </w:r>
    </w:p>
    <w:p w:rsidR="00F2565C" w:rsidRPr="00CA418F" w:rsidRDefault="00F2565C" w:rsidP="00F2565C">
      <w:pPr>
        <w:spacing w:after="0" w:line="360" w:lineRule="auto"/>
        <w:jc w:val="both"/>
        <w:rPr>
          <w:rFonts w:ascii="Palatino Linotype" w:hAnsi="Palatino Linotype"/>
          <w:sz w:val="24"/>
          <w:szCs w:val="24"/>
        </w:rPr>
      </w:pPr>
      <w:r w:rsidRPr="00CA41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CD4100" w:rsidRPr="00CD4100" w:rsidRDefault="00F2565C" w:rsidP="00CD4100">
      <w:pPr>
        <w:spacing w:before="240" w:line="360" w:lineRule="auto"/>
        <w:ind w:left="851" w:right="851"/>
        <w:jc w:val="center"/>
        <w:rPr>
          <w:rFonts w:ascii="Palatino Linotype" w:hAnsi="Palatino Linotype"/>
          <w:b/>
          <w:i/>
        </w:rPr>
      </w:pPr>
      <w:r w:rsidRPr="00CD4100">
        <w:rPr>
          <w:rFonts w:ascii="Palatino Linotype" w:hAnsi="Palatino Linotype"/>
          <w:b/>
          <w:i/>
        </w:rPr>
        <w:t>“</w:t>
      </w:r>
      <w:r w:rsidR="00CD4100" w:rsidRPr="00CD4100">
        <w:rPr>
          <w:rFonts w:ascii="Palatino Linotype" w:hAnsi="Palatino Linotype"/>
          <w:b/>
          <w:i/>
        </w:rPr>
        <w:t>Ley de Transparencia y Acceso a la información Pública del Estado de México y Municipios</w:t>
      </w:r>
    </w:p>
    <w:p w:rsidR="00F2565C" w:rsidRPr="006F2470" w:rsidRDefault="00F2565C" w:rsidP="00F2565C">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rsidR="00CD4100" w:rsidRPr="00CD4100" w:rsidRDefault="00CD4100" w:rsidP="00CD4100">
      <w:pPr>
        <w:spacing w:before="240" w:line="360" w:lineRule="auto"/>
        <w:ind w:left="851" w:right="851"/>
        <w:jc w:val="center"/>
        <w:rPr>
          <w:rFonts w:ascii="Palatino Linotype" w:hAnsi="Palatino Linotype"/>
          <w:b/>
          <w:i/>
        </w:rPr>
      </w:pPr>
      <w:r w:rsidRPr="00CD4100">
        <w:rPr>
          <w:rFonts w:ascii="Palatino Linotype" w:hAnsi="Palatino Linotype"/>
          <w:b/>
          <w:i/>
        </w:rPr>
        <w:lastRenderedPageBreak/>
        <w:t>Código de Procedimientos Administrativos del Estado de México</w:t>
      </w:r>
    </w:p>
    <w:p w:rsidR="00F2565C" w:rsidRPr="006F2470" w:rsidRDefault="00F2565C" w:rsidP="00F2565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rsidR="00293A15" w:rsidRDefault="00293A15" w:rsidP="00442E45">
      <w:pPr>
        <w:pStyle w:val="Prrafodelista"/>
        <w:spacing w:line="360" w:lineRule="auto"/>
        <w:ind w:left="0"/>
        <w:jc w:val="both"/>
        <w:rPr>
          <w:rFonts w:ascii="Palatino Linotype" w:hAnsi="Palatino Linotype" w:cs="Arial"/>
        </w:rPr>
      </w:pPr>
    </w:p>
    <w:p w:rsidR="006168E4" w:rsidRDefault="00442E45"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F3254B" w:rsidRDefault="00676CAA" w:rsidP="00676CA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Pr>
          <w:rFonts w:ascii="Palatino Linotype" w:hAnsi="Palatino Linotype" w:cs="Arial"/>
          <w:sz w:val="24"/>
          <w:szCs w:val="24"/>
        </w:rPr>
        <w:t>rin</w:t>
      </w:r>
      <w:r w:rsidR="009B1CFB">
        <w:rPr>
          <w:rFonts w:ascii="Palatino Linotype" w:hAnsi="Palatino Linotype" w:cs="Arial"/>
          <w:sz w:val="24"/>
          <w:szCs w:val="24"/>
        </w:rPr>
        <w:t xml:space="preserve">dió sus informes justificados, remitiendo diversos documentos electrónicos en </w:t>
      </w:r>
      <w:r w:rsidR="00A40708">
        <w:rPr>
          <w:rFonts w:ascii="Palatino Linotype" w:hAnsi="Palatino Linotype" w:cs="Arial"/>
          <w:sz w:val="24"/>
          <w:szCs w:val="24"/>
        </w:rPr>
        <w:t xml:space="preserve">fecha </w:t>
      </w:r>
      <w:r w:rsidR="006D4F6F">
        <w:rPr>
          <w:rFonts w:ascii="Palatino Linotype" w:hAnsi="Palatino Linotype" w:cs="Arial"/>
          <w:sz w:val="24"/>
          <w:szCs w:val="24"/>
        </w:rPr>
        <w:t xml:space="preserve">ocho y quince de noviembre de </w:t>
      </w:r>
      <w:r w:rsidR="00CC0A41">
        <w:rPr>
          <w:rFonts w:ascii="Palatino Linotype" w:hAnsi="Palatino Linotype" w:cs="Arial"/>
          <w:sz w:val="24"/>
          <w:szCs w:val="24"/>
        </w:rPr>
        <w:t>dos mil dieciocho</w:t>
      </w:r>
      <w:r w:rsidR="006D4F6F">
        <w:rPr>
          <w:rFonts w:ascii="Palatino Linotype" w:hAnsi="Palatino Linotype" w:cs="Arial"/>
          <w:sz w:val="24"/>
          <w:szCs w:val="24"/>
        </w:rPr>
        <w:t xml:space="preserve">, mismos que se pusieron a la vista de </w:t>
      </w:r>
      <w:r w:rsidR="006D4F6F">
        <w:rPr>
          <w:rFonts w:ascii="Palatino Linotype" w:hAnsi="Palatino Linotype" w:cs="Arial"/>
          <w:b/>
          <w:sz w:val="24"/>
          <w:szCs w:val="24"/>
        </w:rPr>
        <w:t xml:space="preserve">La Recurrente </w:t>
      </w:r>
      <w:r w:rsidR="00CC0A41">
        <w:rPr>
          <w:rFonts w:ascii="Palatino Linotype" w:hAnsi="Palatino Linotype" w:cs="Arial"/>
          <w:sz w:val="24"/>
          <w:szCs w:val="24"/>
        </w:rPr>
        <w:t xml:space="preserve">el veintitrés de noviembre del mismo ejercicio fiscal. </w:t>
      </w:r>
      <w:r w:rsidR="00F3254B">
        <w:rPr>
          <w:rFonts w:ascii="Palatino Linotype" w:hAnsi="Palatino Linotype" w:cs="Arial"/>
          <w:sz w:val="24"/>
          <w:szCs w:val="24"/>
        </w:rPr>
        <w:t xml:space="preserve"> </w:t>
      </w:r>
    </w:p>
    <w:p w:rsidR="006D4F6F" w:rsidRDefault="006D4F6F" w:rsidP="00676CAA">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676CAA">
        <w:rPr>
          <w:rFonts w:ascii="Palatino Linotype" w:hAnsi="Palatino Linotype" w:cs="Arial"/>
          <w:sz w:val="24"/>
          <w:szCs w:val="24"/>
        </w:rPr>
        <w:t xml:space="preserve">or lo que una vez </w:t>
      </w:r>
      <w:r w:rsidR="00676CAA" w:rsidRPr="00F12BAF">
        <w:rPr>
          <w:rFonts w:ascii="Palatino Linotype" w:hAnsi="Palatino Linotype" w:cs="Arial"/>
          <w:sz w:val="24"/>
          <w:szCs w:val="24"/>
        </w:rPr>
        <w:t xml:space="preserve">transcurrido el plazo establecido para que las partes manifestaran lo que a su derecho conviniera, en </w:t>
      </w:r>
      <w:r w:rsidR="00676CAA" w:rsidRPr="007F63B3">
        <w:rPr>
          <w:rFonts w:ascii="Palatino Linotype" w:hAnsi="Palatino Linotype" w:cs="Arial"/>
          <w:sz w:val="24"/>
          <w:szCs w:val="24"/>
        </w:rPr>
        <w:t xml:space="preserve">fecha </w:t>
      </w:r>
      <w:r>
        <w:rPr>
          <w:rFonts w:ascii="Palatino Linotype" w:hAnsi="Palatino Linotype" w:cs="Arial"/>
          <w:sz w:val="24"/>
          <w:szCs w:val="24"/>
        </w:rPr>
        <w:t xml:space="preserve">cuatro de diciembre </w:t>
      </w:r>
      <w:r w:rsidR="00CC0A41">
        <w:rPr>
          <w:rFonts w:ascii="Palatino Linotype" w:hAnsi="Palatino Linotype" w:cs="Arial"/>
          <w:sz w:val="24"/>
          <w:szCs w:val="24"/>
        </w:rPr>
        <w:t>de dos mil dieciocho</w:t>
      </w:r>
      <w:r>
        <w:rPr>
          <w:rFonts w:ascii="Palatino Linotype" w:hAnsi="Palatino Linotype" w:cs="Arial"/>
          <w:sz w:val="24"/>
          <w:szCs w:val="24"/>
        </w:rPr>
        <w:t xml:space="preserve"> se decretó el cierre de instrucción en términos del artículo 185 fracción VI de la Ley de Transparencia y Acceso a la Información Pública del Estado de México y Municipios, </w:t>
      </w:r>
      <w:r w:rsidRPr="00CC0A41">
        <w:rPr>
          <w:rFonts w:ascii="Palatino Linotype" w:hAnsi="Palatino Linotype" w:cs="Arial"/>
          <w:sz w:val="24"/>
          <w:szCs w:val="24"/>
        </w:rPr>
        <w:t>iniciando el término legal para dictar resolución definitiva del asunto.</w:t>
      </w:r>
    </w:p>
    <w:p w:rsidR="001D788C" w:rsidRDefault="001D788C" w:rsidP="00676CAA">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w:t>
      </w:r>
      <w:r w:rsidRPr="00CC0A41">
        <w:rPr>
          <w:rFonts w:ascii="Palatino Linotype" w:hAnsi="Palatino Linotype" w:cs="Arial"/>
          <w:sz w:val="24"/>
          <w:szCs w:val="24"/>
        </w:rPr>
        <w:t xml:space="preserve">fecha </w:t>
      </w:r>
      <w:r w:rsidRPr="00DF5636">
        <w:rPr>
          <w:rFonts w:ascii="Palatino Linotype" w:hAnsi="Palatino Linotype" w:cs="Arial"/>
          <w:sz w:val="24"/>
          <w:szCs w:val="24"/>
          <w:highlight w:val="yellow"/>
        </w:rPr>
        <w:t>diecinueve de diciembre</w:t>
      </w:r>
      <w:r w:rsidRPr="00CC0A41">
        <w:rPr>
          <w:rFonts w:ascii="Palatino Linotype" w:hAnsi="Palatino Linotype" w:cs="Arial"/>
          <w:sz w:val="24"/>
          <w:szCs w:val="24"/>
        </w:rPr>
        <w:t xml:space="preserve"> de dos mil dieciocho, se amplió el plazo para dictar resolución, en términos del artículo 181 de la Ley</w:t>
      </w:r>
      <w:r>
        <w:rPr>
          <w:rFonts w:ascii="Palatino Linotype" w:hAnsi="Palatino Linotype" w:cs="Arial"/>
          <w:sz w:val="24"/>
          <w:szCs w:val="24"/>
        </w:rPr>
        <w:t xml:space="preserve"> de Transparencia y Acceso a la Información Pública del Estado de México y Municipios. </w:t>
      </w:r>
    </w:p>
    <w:p w:rsidR="007F63B3" w:rsidRDefault="007F63B3" w:rsidP="00676CAA">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w:t>
      </w:r>
      <w:r w:rsidR="006D4F6F">
        <w:rPr>
          <w:rFonts w:ascii="Palatino Linotype" w:hAnsi="Palatino Linotype" w:cs="Arial"/>
          <w:sz w:val="24"/>
        </w:rPr>
        <w:t>tente para conocer y resolver los</w:t>
      </w:r>
      <w:r w:rsidRPr="00FA55A4">
        <w:rPr>
          <w:rFonts w:ascii="Palatino Linotype" w:hAnsi="Palatino Linotype" w:cs="Arial"/>
          <w:sz w:val="24"/>
        </w:rPr>
        <w:t xml:space="preserve"> presente</w:t>
      </w:r>
      <w:r w:rsidR="006D4F6F">
        <w:rPr>
          <w:rFonts w:ascii="Palatino Linotype" w:hAnsi="Palatino Linotype" w:cs="Arial"/>
          <w:sz w:val="24"/>
        </w:rPr>
        <w:t>s</w:t>
      </w:r>
      <w:r w:rsidRPr="00FA55A4">
        <w:rPr>
          <w:rFonts w:ascii="Palatino Linotype" w:hAnsi="Palatino Linotype" w:cs="Arial"/>
          <w:sz w:val="24"/>
        </w:rPr>
        <w:t xml:space="preserve"> recurso</w:t>
      </w:r>
      <w:r w:rsidR="006D4F6F">
        <w:rPr>
          <w:rFonts w:ascii="Palatino Linotype" w:hAnsi="Palatino Linotype" w:cs="Arial"/>
          <w:sz w:val="24"/>
        </w:rPr>
        <w:t>s</w:t>
      </w:r>
      <w:r w:rsidRPr="00FA55A4">
        <w:rPr>
          <w:rFonts w:ascii="Palatino Linotype" w:hAnsi="Palatino Linotype" w:cs="Arial"/>
          <w:sz w:val="24"/>
        </w:rPr>
        <w:t xml:space="preserve"> de revisión interpuesto</w:t>
      </w:r>
      <w:r w:rsidR="006D4F6F">
        <w:rPr>
          <w:rFonts w:ascii="Palatino Linotype" w:hAnsi="Palatino Linotype" w:cs="Arial"/>
          <w:sz w:val="24"/>
        </w:rPr>
        <w:t>s</w:t>
      </w:r>
      <w:r w:rsidRPr="00FA55A4">
        <w:rPr>
          <w:rFonts w:ascii="Palatino Linotype" w:hAnsi="Palatino Linotype" w:cs="Arial"/>
          <w:sz w:val="24"/>
        </w:rPr>
        <w:t xml:space="preserve"> por</w:t>
      </w:r>
      <w:r>
        <w:rPr>
          <w:rFonts w:ascii="Palatino Linotype" w:hAnsi="Palatino Linotype" w:cs="Arial"/>
          <w:sz w:val="24"/>
        </w:rPr>
        <w:t xml:space="preserve"> </w:t>
      </w:r>
      <w:r w:rsidR="006D4F6F">
        <w:rPr>
          <w:rFonts w:ascii="Palatino Linotype" w:hAnsi="Palatino Linotype" w:cs="Arial"/>
          <w:b/>
          <w:sz w:val="24"/>
        </w:rPr>
        <w:t>La</w:t>
      </w:r>
      <w:r w:rsidRPr="008556FF">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857765" w:rsidRDefault="00857765" w:rsidP="00844569">
      <w:pPr>
        <w:spacing w:before="240" w:line="360" w:lineRule="auto"/>
        <w:jc w:val="both"/>
        <w:rPr>
          <w:rFonts w:ascii="Palatino Linotype" w:hAnsi="Palatino Linotype" w:cs="Arial"/>
          <w:sz w:val="24"/>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rsidR="00B57980" w:rsidRDefault="00B57980" w:rsidP="00B57980">
      <w:pPr>
        <w:pStyle w:val="Prrafodelista"/>
        <w:autoSpaceDE w:val="0"/>
        <w:autoSpaceDN w:val="0"/>
        <w:adjustRightInd w:val="0"/>
        <w:spacing w:before="240" w:after="160" w:line="360" w:lineRule="auto"/>
        <w:ind w:left="0" w:right="1323"/>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B57980" w:rsidRDefault="00B57980" w:rsidP="00B57980">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57980" w:rsidRDefault="00B57980" w:rsidP="00B5798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Pr>
          <w:rFonts w:ascii="Palatino Linotype" w:hAnsi="Palatino Linotype" w:cs="Arial"/>
        </w:rPr>
        <w:lastRenderedPageBreak/>
        <w:t>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rsidR="00B57980" w:rsidRDefault="00A40708"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a los</w:t>
      </w:r>
      <w:r w:rsidR="00B57980">
        <w:rPr>
          <w:rFonts w:ascii="Palatino Linotype" w:hAnsi="Palatino Linotype" w:cs="Arial"/>
        </w:rPr>
        <w:t xml:space="preserve"> expediente</w:t>
      </w:r>
      <w:r>
        <w:rPr>
          <w:rFonts w:ascii="Palatino Linotype" w:hAnsi="Palatino Linotype" w:cs="Arial"/>
        </w:rPr>
        <w:t>s de los</w:t>
      </w:r>
      <w:r w:rsidR="00B57980">
        <w:rPr>
          <w:rFonts w:ascii="Palatino Linotype" w:hAnsi="Palatino Linotype" w:cs="Arial"/>
        </w:rPr>
        <w:t xml:space="preserve"> recurso</w:t>
      </w:r>
      <w:r>
        <w:rPr>
          <w:rFonts w:ascii="Palatino Linotype" w:hAnsi="Palatino Linotype" w:cs="Arial"/>
        </w:rPr>
        <w:t>s</w:t>
      </w:r>
      <w:r w:rsidR="00B57980">
        <w:rPr>
          <w:rFonts w:ascii="Palatino Linotype" w:hAnsi="Palatino Linotype" w:cs="Arial"/>
        </w:rPr>
        <w:t xml:space="preserve"> de revisión que nos ocupa</w:t>
      </w:r>
      <w:r>
        <w:rPr>
          <w:rFonts w:ascii="Palatino Linotype" w:hAnsi="Palatino Linotype" w:cs="Arial"/>
        </w:rPr>
        <w:t>n</w:t>
      </w:r>
      <w:r w:rsidR="00B57980">
        <w:rPr>
          <w:rFonts w:ascii="Palatino Linotype" w:hAnsi="Palatino Linotype" w:cs="Arial"/>
        </w:rPr>
        <w:t xml:space="preserv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A40708" w:rsidRDefault="00A40708" w:rsidP="00B57980">
      <w:pPr>
        <w:pStyle w:val="Prrafodelista"/>
        <w:autoSpaceDE w:val="0"/>
        <w:autoSpaceDN w:val="0"/>
        <w:adjustRightInd w:val="0"/>
        <w:spacing w:before="240" w:after="160" w:line="360" w:lineRule="auto"/>
        <w:ind w:left="0"/>
        <w:jc w:val="both"/>
        <w:rPr>
          <w:rFonts w:ascii="Palatino Linotype" w:hAnsi="Palatino Linotype" w:cs="Arial"/>
        </w:rPr>
      </w:pPr>
    </w:p>
    <w:p w:rsidR="00B57980" w:rsidRPr="008C3CD8" w:rsidRDefault="00B57980" w:rsidP="00B57980">
      <w:pPr>
        <w:pStyle w:val="Prrafodelista"/>
        <w:autoSpaceDE w:val="0"/>
        <w:autoSpaceDN w:val="0"/>
        <w:adjustRightInd w:val="0"/>
        <w:spacing w:line="360" w:lineRule="auto"/>
        <w:ind w:left="0" w:right="1323"/>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57980" w:rsidRDefault="00B57980"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análisis</w:t>
      </w:r>
      <w:r w:rsidR="006D4F6F">
        <w:rPr>
          <w:rFonts w:ascii="Palatino Linotype" w:hAnsi="Palatino Linotype" w:cs="Arial"/>
        </w:rPr>
        <w:t xml:space="preserve"> de los</w:t>
      </w:r>
      <w:r w:rsidRPr="00E42C3F">
        <w:rPr>
          <w:rFonts w:ascii="Palatino Linotype" w:hAnsi="Palatino Linotype" w:cs="Arial"/>
        </w:rPr>
        <w:t xml:space="preserve"> presente</w:t>
      </w:r>
      <w:r w:rsidR="006D4F6F">
        <w:rPr>
          <w:rFonts w:ascii="Palatino Linotype" w:hAnsi="Palatino Linotype" w:cs="Arial"/>
        </w:rPr>
        <w:t>s</w:t>
      </w:r>
      <w:r w:rsidRPr="00E42C3F">
        <w:rPr>
          <w:rFonts w:ascii="Palatino Linotype" w:hAnsi="Palatino Linotype" w:cs="Arial"/>
        </w:rPr>
        <w:t xml:space="preserve"> recurso</w:t>
      </w:r>
      <w:r w:rsidR="006D4F6F">
        <w:rPr>
          <w:rFonts w:ascii="Palatino Linotype" w:hAnsi="Palatino Linotype" w:cs="Arial"/>
        </w:rPr>
        <w:t>s</w:t>
      </w:r>
      <w:r w:rsidRPr="00E42C3F">
        <w:rPr>
          <w:rFonts w:ascii="Palatino Linotype" w:hAnsi="Palatino Linotype" w:cs="Arial"/>
        </w:rPr>
        <w:t xml:space="preserve">, </w:t>
      </w:r>
      <w:r w:rsidR="0092121A">
        <w:rPr>
          <w:rFonts w:ascii="Palatino Linotype" w:hAnsi="Palatino Linotype" w:cs="Arial"/>
        </w:rPr>
        <w:t>se basara</w:t>
      </w:r>
      <w:r>
        <w:rPr>
          <w:rFonts w:ascii="Palatino Linotype" w:hAnsi="Palatino Linotype" w:cs="Arial"/>
        </w:rPr>
        <w:t xml:space="preserve"> en e</w:t>
      </w:r>
      <w:r w:rsidRPr="00E42C3F">
        <w:rPr>
          <w:rFonts w:ascii="Palatino Linotype" w:hAnsi="Palatino Linotype" w:cs="Arial"/>
        </w:rPr>
        <w:t xml:space="preserve">l contenido íntegro </w:t>
      </w:r>
      <w:r>
        <w:rPr>
          <w:rFonts w:ascii="Palatino Linotype" w:hAnsi="Palatino Linotype" w:cs="Arial"/>
        </w:rPr>
        <w:t>de</w:t>
      </w:r>
      <w:r w:rsidR="006D4F6F">
        <w:rPr>
          <w:rFonts w:ascii="Palatino Linotype" w:hAnsi="Palatino Linotype" w:cs="Arial"/>
        </w:rPr>
        <w:t xml:space="preserve"> las actuaciones que obran en los</w:t>
      </w:r>
      <w:r>
        <w:rPr>
          <w:rFonts w:ascii="Palatino Linotype" w:hAnsi="Palatino Linotype" w:cs="Arial"/>
        </w:rPr>
        <w:t xml:space="preserve"> expediente</w:t>
      </w:r>
      <w:r w:rsidR="006D4F6F">
        <w:rPr>
          <w:rFonts w:ascii="Palatino Linotype" w:hAnsi="Palatino Linotype" w:cs="Arial"/>
        </w:rPr>
        <w:t>s</w:t>
      </w:r>
      <w:r>
        <w:rPr>
          <w:rFonts w:ascii="Palatino Linotype" w:hAnsi="Palatino Linotype" w:cs="Arial"/>
        </w:rPr>
        <w:t xml:space="preserve"> electrónico</w:t>
      </w:r>
      <w:r w:rsidR="006D4F6F">
        <w:rPr>
          <w:rFonts w:ascii="Palatino Linotype" w:hAnsi="Palatino Linotype" w:cs="Arial"/>
        </w:rPr>
        <w:t>s</w:t>
      </w:r>
      <w:r>
        <w:rPr>
          <w:rFonts w:ascii="Palatino Linotype" w:hAnsi="Palatino Linotype" w:cs="Arial"/>
        </w:rPr>
        <w:t>,</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sidR="00DC4B2B" w:rsidRPr="00DC4B2B">
        <w:rPr>
          <w:rFonts w:ascii="Palatino Linotype" w:hAnsi="Palatino Linotype" w:cs="Arial"/>
        </w:rPr>
        <w:t xml:space="preserve"> </w:t>
      </w:r>
      <w:r w:rsidR="0092121A">
        <w:rPr>
          <w:rFonts w:ascii="Palatino Linotype" w:hAnsi="Palatino Linotype" w:cs="Arial"/>
        </w:rPr>
        <w:t xml:space="preserve"> </w:t>
      </w:r>
    </w:p>
    <w:p w:rsidR="000629CB" w:rsidRDefault="00561C9A"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cuestión de método y con la finalidad de realizar un análisis exhaustivo de cada uno de los recursos de revisión acumulados, se analizará cada uno de ellos en bloque. </w:t>
      </w:r>
    </w:p>
    <w:p w:rsidR="00561C9A" w:rsidRDefault="00561C9A" w:rsidP="00B57980">
      <w:pPr>
        <w:pStyle w:val="Prrafodelista"/>
        <w:autoSpaceDE w:val="0"/>
        <w:autoSpaceDN w:val="0"/>
        <w:adjustRightInd w:val="0"/>
        <w:spacing w:before="240" w:after="160" w:line="360" w:lineRule="auto"/>
        <w:ind w:left="0"/>
        <w:jc w:val="both"/>
        <w:rPr>
          <w:rFonts w:ascii="Palatino Linotype" w:hAnsi="Palatino Linotype" w:cs="Arial"/>
        </w:rPr>
      </w:pPr>
    </w:p>
    <w:p w:rsidR="00561C9A" w:rsidRPr="00561C9A" w:rsidRDefault="00561C9A" w:rsidP="00CE12A6">
      <w:pPr>
        <w:pStyle w:val="Prrafodelista"/>
        <w:numPr>
          <w:ilvl w:val="0"/>
          <w:numId w:val="1"/>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Recursos de revisión 04125/INFOEM/IP/RR/2018 y 04126/INFOEM/IP/RR/2018. </w:t>
      </w:r>
    </w:p>
    <w:p w:rsidR="00561C9A" w:rsidRDefault="00561C9A" w:rsidP="00561C9A">
      <w:pPr>
        <w:autoSpaceDE w:val="0"/>
        <w:autoSpaceDN w:val="0"/>
        <w:adjustRightInd w:val="0"/>
        <w:spacing w:before="240" w:line="360" w:lineRule="auto"/>
        <w:jc w:val="both"/>
        <w:rPr>
          <w:rFonts w:ascii="Palatino Linotype" w:hAnsi="Palatino Linotype" w:cs="Arial"/>
          <w:sz w:val="24"/>
          <w:szCs w:val="24"/>
        </w:rPr>
      </w:pPr>
      <w:r w:rsidRPr="00561C9A">
        <w:rPr>
          <w:rFonts w:ascii="Palatino Linotype" w:hAnsi="Palatino Linotype" w:cs="Arial"/>
          <w:sz w:val="24"/>
          <w:szCs w:val="24"/>
        </w:rPr>
        <w:t xml:space="preserve">En una </w:t>
      </w:r>
      <w:r>
        <w:rPr>
          <w:rFonts w:ascii="Palatino Linotype" w:hAnsi="Palatino Linotype" w:cs="Arial"/>
          <w:sz w:val="24"/>
          <w:szCs w:val="24"/>
        </w:rPr>
        <w:t xml:space="preserve">aproximación inicial resulta imprescindible mencionar que mediante las solicitudes de información con número </w:t>
      </w:r>
      <w:r>
        <w:rPr>
          <w:rFonts w:ascii="Palatino Linotype" w:hAnsi="Palatino Linotype" w:cs="Arial"/>
          <w:b/>
          <w:sz w:val="24"/>
          <w:szCs w:val="24"/>
        </w:rPr>
        <w:t xml:space="preserve">00557/ISSEMYM/IP/2018 </w:t>
      </w:r>
      <w:r>
        <w:rPr>
          <w:rFonts w:ascii="Palatino Linotype" w:hAnsi="Palatino Linotype" w:cs="Arial"/>
          <w:sz w:val="24"/>
          <w:szCs w:val="24"/>
        </w:rPr>
        <w:t xml:space="preserve">y </w:t>
      </w:r>
      <w:r>
        <w:rPr>
          <w:rFonts w:ascii="Palatino Linotype" w:hAnsi="Palatino Linotype" w:cs="Arial"/>
          <w:b/>
          <w:sz w:val="24"/>
          <w:szCs w:val="24"/>
        </w:rPr>
        <w:t xml:space="preserve">00558/ISSEMYM/IP/2018 </w:t>
      </w:r>
      <w:r>
        <w:rPr>
          <w:rFonts w:ascii="Palatino Linotype" w:hAnsi="Palatino Linotype" w:cs="Arial"/>
          <w:sz w:val="24"/>
          <w:szCs w:val="24"/>
        </w:rPr>
        <w:t xml:space="preserve">formuladas el veinticinco de septiembre de los corrientes, la ciudadana requirió la siguiente información, respectivamente: </w:t>
      </w:r>
    </w:p>
    <w:p w:rsidR="00561C9A" w:rsidRDefault="00561C9A" w:rsidP="00CE12A6">
      <w:pPr>
        <w:pStyle w:val="Prrafodelista"/>
        <w:numPr>
          <w:ilvl w:val="0"/>
          <w:numId w:val="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Proceso de deliberación y negación de reembolso del folio </w:t>
      </w:r>
      <w:r w:rsidR="000F0308" w:rsidRPr="00354029">
        <w:rPr>
          <w:rFonts w:ascii="Palatino Linotype" w:hAnsi="Palatino Linotype" w:cs="Arial"/>
          <w:b/>
        </w:rPr>
        <w:t>253/2018</w:t>
      </w:r>
      <w:r w:rsidR="000F0308">
        <w:rPr>
          <w:rFonts w:ascii="Palatino Linotype" w:hAnsi="Palatino Linotype" w:cs="Arial"/>
        </w:rPr>
        <w:t xml:space="preserve"> por parte de la Comisión Auxiliar Mixta. </w:t>
      </w:r>
      <w:r>
        <w:rPr>
          <w:rFonts w:ascii="Palatino Linotype" w:hAnsi="Palatino Linotype" w:cs="Arial"/>
        </w:rPr>
        <w:t xml:space="preserve"> </w:t>
      </w:r>
    </w:p>
    <w:p w:rsidR="000F0308" w:rsidRDefault="000F0308" w:rsidP="00CE12A6">
      <w:pPr>
        <w:pStyle w:val="Prrafodelista"/>
        <w:numPr>
          <w:ilvl w:val="0"/>
          <w:numId w:val="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Proceso de deliberación y negación de reembolso del folio </w:t>
      </w:r>
      <w:r w:rsidRPr="00354029">
        <w:rPr>
          <w:rFonts w:ascii="Palatino Linotype" w:hAnsi="Palatino Linotype" w:cs="Arial"/>
          <w:b/>
        </w:rPr>
        <w:t>236/2018</w:t>
      </w:r>
      <w:r>
        <w:rPr>
          <w:rFonts w:ascii="Palatino Linotype" w:hAnsi="Palatino Linotype" w:cs="Arial"/>
        </w:rPr>
        <w:t xml:space="preserve"> por parte de la Comisión Auxiliar Mixta. </w:t>
      </w:r>
    </w:p>
    <w:p w:rsidR="000F0308" w:rsidRDefault="000F0308" w:rsidP="000F0308">
      <w:pPr>
        <w:autoSpaceDE w:val="0"/>
        <w:autoSpaceDN w:val="0"/>
        <w:adjustRightInd w:val="0"/>
        <w:spacing w:before="240" w:line="360" w:lineRule="auto"/>
        <w:jc w:val="both"/>
        <w:rPr>
          <w:rFonts w:ascii="Palatino Linotype" w:hAnsi="Palatino Linotype" w:cs="Arial"/>
        </w:rPr>
      </w:pPr>
    </w:p>
    <w:p w:rsidR="000F0308" w:rsidRDefault="000F0308" w:rsidP="000F0308">
      <w:pPr>
        <w:autoSpaceDE w:val="0"/>
        <w:autoSpaceDN w:val="0"/>
        <w:adjustRightInd w:val="0"/>
        <w:spacing w:before="240" w:line="360" w:lineRule="auto"/>
        <w:jc w:val="both"/>
        <w:rPr>
          <w:rFonts w:ascii="Palatino Linotype" w:hAnsi="Palatino Linotype" w:cs="Arial"/>
          <w:sz w:val="24"/>
          <w:szCs w:val="24"/>
        </w:rPr>
      </w:pPr>
      <w:r w:rsidRPr="000F0308">
        <w:rPr>
          <w:rFonts w:ascii="Palatino Linotype" w:hAnsi="Palatino Linotype" w:cs="Arial"/>
          <w:sz w:val="24"/>
          <w:szCs w:val="24"/>
        </w:rPr>
        <w:t xml:space="preserve">Bajo estas líneas </w:t>
      </w:r>
      <w:r>
        <w:rPr>
          <w:rFonts w:ascii="Palatino Linotype" w:hAnsi="Palatino Linotype" w:cs="Arial"/>
          <w:sz w:val="24"/>
          <w:szCs w:val="24"/>
        </w:rPr>
        <w:t xml:space="preserve">argumentativas, como se mencionó en el antecedente segundo, en fecha veinticinco de octubre de los corrientes,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sus respuestas a las solicitudes de información formuladas por </w:t>
      </w:r>
      <w:r>
        <w:rPr>
          <w:rFonts w:ascii="Palatino Linotype" w:hAnsi="Palatino Linotype" w:cs="Arial"/>
          <w:b/>
          <w:sz w:val="24"/>
          <w:szCs w:val="24"/>
        </w:rPr>
        <w:t xml:space="preserve">La Recurrente, </w:t>
      </w:r>
      <w:r>
        <w:rPr>
          <w:rFonts w:ascii="Palatino Linotype" w:hAnsi="Palatino Linotype" w:cs="Arial"/>
          <w:sz w:val="24"/>
          <w:szCs w:val="24"/>
        </w:rPr>
        <w:t xml:space="preserve">adicionalmente adjuntó la siguiente información: </w:t>
      </w:r>
      <w:bookmarkStart w:id="0" w:name="_GoBack"/>
      <w:bookmarkEnd w:id="0"/>
    </w:p>
    <w:p w:rsidR="000F0308" w:rsidRPr="000F0308" w:rsidRDefault="000F0308" w:rsidP="000F0308">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4"/>
          <w:szCs w:val="24"/>
        </w:rPr>
        <w:t>00557/ISSEMYM/IP/2018</w:t>
      </w:r>
    </w:p>
    <w:p w:rsidR="000F0308" w:rsidRPr="00520071" w:rsidRDefault="000F0308" w:rsidP="00CE12A6">
      <w:pPr>
        <w:pStyle w:val="Prrafodelista"/>
        <w:numPr>
          <w:ilvl w:val="0"/>
          <w:numId w:val="4"/>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w:t>
      </w:r>
      <w:r>
        <w:rPr>
          <w:rFonts w:ascii="Palatino Linotype" w:hAnsi="Palatino Linotype" w:cs="Arial"/>
          <w:b/>
        </w:rPr>
        <w:t xml:space="preserve">557.IP.pdf”: </w:t>
      </w:r>
      <w:r>
        <w:rPr>
          <w:rFonts w:ascii="Palatino Linotype" w:hAnsi="Palatino Linotype" w:cs="Arial"/>
        </w:rPr>
        <w:t xml:space="preserve">Oficio </w:t>
      </w:r>
      <w:r>
        <w:rPr>
          <w:rFonts w:ascii="Palatino Linotype" w:hAnsi="Palatino Linotype" w:cs="Arial"/>
          <w:b/>
        </w:rPr>
        <w:t xml:space="preserve">203F 80000-UT-1152/2018 </w:t>
      </w:r>
      <w:r>
        <w:rPr>
          <w:rFonts w:ascii="Palatino Linotype" w:hAnsi="Palatino Linotype" w:cs="Arial"/>
        </w:rPr>
        <w:t xml:space="preserve">signado por el Titular de la Unidad de Transparencia y dirigido a la solicitante, en lo medular </w:t>
      </w:r>
      <w:r w:rsidR="00885755">
        <w:rPr>
          <w:rFonts w:ascii="Palatino Linotype" w:hAnsi="Palatino Linotype" w:cs="Arial"/>
          <w:b/>
        </w:rPr>
        <w:t xml:space="preserve">El Sujeto Obligado </w:t>
      </w:r>
      <w:r w:rsidR="00885755">
        <w:rPr>
          <w:rFonts w:ascii="Palatino Linotype" w:hAnsi="Palatino Linotype" w:cs="Arial"/>
        </w:rPr>
        <w:t xml:space="preserve">se limitó a </w:t>
      </w:r>
      <w:r>
        <w:rPr>
          <w:rFonts w:ascii="Palatino Linotype" w:hAnsi="Palatino Linotype" w:cs="Arial"/>
        </w:rPr>
        <w:t>invoca</w:t>
      </w:r>
      <w:r w:rsidR="00885755">
        <w:rPr>
          <w:rFonts w:ascii="Palatino Linotype" w:hAnsi="Palatino Linotype" w:cs="Arial"/>
        </w:rPr>
        <w:t>r</w:t>
      </w:r>
      <w:r>
        <w:rPr>
          <w:rFonts w:ascii="Palatino Linotype" w:hAnsi="Palatino Linotype" w:cs="Arial"/>
        </w:rPr>
        <w:t xml:space="preserve"> diversos </w:t>
      </w:r>
      <w:r w:rsidR="00885755">
        <w:rPr>
          <w:rFonts w:ascii="Palatino Linotype" w:hAnsi="Palatino Linotype" w:cs="Arial"/>
        </w:rPr>
        <w:t>preceptos legales</w:t>
      </w:r>
      <w:r>
        <w:rPr>
          <w:rFonts w:ascii="Palatino Linotype" w:hAnsi="Palatino Linotype" w:cs="Arial"/>
        </w:rPr>
        <w:t xml:space="preserve"> encauzados a </w:t>
      </w:r>
      <w:r w:rsidR="00885755">
        <w:rPr>
          <w:rFonts w:ascii="Palatino Linotype" w:hAnsi="Palatino Linotype" w:cs="Arial"/>
        </w:rPr>
        <w:t>ilustrar</w:t>
      </w:r>
      <w:r>
        <w:rPr>
          <w:rFonts w:ascii="Palatino Linotype" w:hAnsi="Palatino Linotype" w:cs="Arial"/>
        </w:rPr>
        <w:t xml:space="preserve"> la naturaleza de la Comisión Auxiliar Mixta, consistente en tres fojas; de fecha veinticuatro de octubre de </w:t>
      </w:r>
      <w:r w:rsidR="00403F16">
        <w:rPr>
          <w:rFonts w:ascii="Palatino Linotype" w:hAnsi="Palatino Linotype" w:cs="Arial"/>
        </w:rPr>
        <w:t xml:space="preserve">dos mil dieciocho. </w:t>
      </w:r>
      <w:r>
        <w:rPr>
          <w:rFonts w:ascii="Palatino Linotype" w:hAnsi="Palatino Linotype" w:cs="Arial"/>
        </w:rPr>
        <w:t xml:space="preserve"> </w:t>
      </w:r>
    </w:p>
    <w:p w:rsidR="000F0308" w:rsidRDefault="000F0308" w:rsidP="000F0308">
      <w:pPr>
        <w:autoSpaceDE w:val="0"/>
        <w:autoSpaceDN w:val="0"/>
        <w:adjustRightInd w:val="0"/>
        <w:spacing w:before="240" w:line="360" w:lineRule="auto"/>
        <w:jc w:val="both"/>
        <w:rPr>
          <w:rFonts w:ascii="Palatino Linotype" w:hAnsi="Palatino Linotype" w:cs="Arial"/>
        </w:rPr>
      </w:pPr>
    </w:p>
    <w:p w:rsidR="000F0308" w:rsidRPr="000F0308" w:rsidRDefault="000F0308" w:rsidP="000F0308">
      <w:pPr>
        <w:autoSpaceDE w:val="0"/>
        <w:autoSpaceDN w:val="0"/>
        <w:adjustRightInd w:val="0"/>
        <w:spacing w:before="240" w:line="360" w:lineRule="auto"/>
        <w:jc w:val="both"/>
        <w:rPr>
          <w:rFonts w:ascii="Palatino Linotype" w:hAnsi="Palatino Linotype" w:cs="Arial"/>
          <w:b/>
          <w:sz w:val="24"/>
          <w:szCs w:val="24"/>
        </w:rPr>
      </w:pPr>
      <w:r w:rsidRPr="000F0308">
        <w:rPr>
          <w:rFonts w:ascii="Palatino Linotype" w:hAnsi="Palatino Linotype" w:cs="Arial"/>
          <w:b/>
          <w:sz w:val="24"/>
          <w:szCs w:val="24"/>
        </w:rPr>
        <w:t>00558/</w:t>
      </w:r>
      <w:r>
        <w:rPr>
          <w:rFonts w:ascii="Palatino Linotype" w:hAnsi="Palatino Linotype" w:cs="Arial"/>
          <w:b/>
          <w:sz w:val="24"/>
          <w:szCs w:val="24"/>
        </w:rPr>
        <w:t>ISSEMYM/IP/2018</w:t>
      </w:r>
    </w:p>
    <w:p w:rsidR="00561C9A" w:rsidRDefault="000F0308" w:rsidP="00CE12A6">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“558.IP.pdf”: </w:t>
      </w:r>
      <w:r>
        <w:rPr>
          <w:rFonts w:ascii="Palatino Linotype" w:hAnsi="Palatino Linotype" w:cs="Arial"/>
        </w:rPr>
        <w:t xml:space="preserve">Oficio </w:t>
      </w:r>
      <w:r>
        <w:rPr>
          <w:rFonts w:ascii="Palatino Linotype" w:hAnsi="Palatino Linotype" w:cs="Arial"/>
          <w:b/>
        </w:rPr>
        <w:t xml:space="preserve">203F 80000-UT-1153/2018 </w:t>
      </w:r>
      <w:r>
        <w:rPr>
          <w:rFonts w:ascii="Palatino Linotype" w:hAnsi="Palatino Linotype" w:cs="Arial"/>
        </w:rPr>
        <w:t>signado por el Titular de la Unidad de Transparencia y dirigido a la solicitante</w:t>
      </w:r>
      <w:r w:rsidR="00885755">
        <w:rPr>
          <w:rFonts w:ascii="Palatino Linotype" w:hAnsi="Palatino Linotype" w:cs="Arial"/>
        </w:rPr>
        <w:t xml:space="preserve">, en lo medular </w:t>
      </w:r>
      <w:r w:rsidR="00885755">
        <w:rPr>
          <w:rFonts w:ascii="Palatino Linotype" w:hAnsi="Palatino Linotype" w:cs="Arial"/>
          <w:b/>
        </w:rPr>
        <w:t xml:space="preserve">El Sujeto Obligado </w:t>
      </w:r>
      <w:r w:rsidR="00885755">
        <w:rPr>
          <w:rFonts w:ascii="Palatino Linotype" w:hAnsi="Palatino Linotype" w:cs="Arial"/>
        </w:rPr>
        <w:t xml:space="preserve">se limitó a invocar diversos preceptos legales encauzados a ilustrar la naturaleza de la Comisión Auxiliar Mixta, consistente en tres fojas; de fecha veinticuatro de octubre de </w:t>
      </w:r>
      <w:r w:rsidR="00403F16">
        <w:rPr>
          <w:rFonts w:ascii="Palatino Linotype" w:hAnsi="Palatino Linotype" w:cs="Arial"/>
        </w:rPr>
        <w:t xml:space="preserve">dos mil dieciocho. </w:t>
      </w:r>
      <w:r w:rsidR="00885755">
        <w:rPr>
          <w:rFonts w:ascii="Palatino Linotype" w:hAnsi="Palatino Linotype" w:cs="Arial"/>
        </w:rPr>
        <w:t xml:space="preserve"> </w:t>
      </w:r>
    </w:p>
    <w:p w:rsidR="00885755" w:rsidRDefault="00885755" w:rsidP="00885755">
      <w:pPr>
        <w:autoSpaceDE w:val="0"/>
        <w:autoSpaceDN w:val="0"/>
        <w:adjustRightInd w:val="0"/>
        <w:spacing w:before="240" w:line="360" w:lineRule="auto"/>
        <w:jc w:val="both"/>
        <w:rPr>
          <w:rFonts w:ascii="Palatino Linotype" w:hAnsi="Palatino Linotype" w:cs="Arial"/>
          <w:sz w:val="24"/>
          <w:szCs w:val="24"/>
        </w:rPr>
      </w:pPr>
      <w:r w:rsidRPr="00885755">
        <w:rPr>
          <w:rFonts w:ascii="Palatino Linotype" w:hAnsi="Palatino Linotype" w:cs="Arial"/>
          <w:sz w:val="24"/>
          <w:szCs w:val="24"/>
        </w:rPr>
        <w:lastRenderedPageBreak/>
        <w:t>Inconforme</w:t>
      </w:r>
      <w:r>
        <w:rPr>
          <w:rFonts w:ascii="Palatino Linotype" w:hAnsi="Palatino Linotype" w:cs="Arial"/>
          <w:sz w:val="24"/>
          <w:szCs w:val="24"/>
        </w:rPr>
        <w:t xml:space="preserve"> con las respuestas del </w:t>
      </w:r>
      <w:r>
        <w:rPr>
          <w:rFonts w:ascii="Palatino Linotype" w:hAnsi="Palatino Linotype" w:cs="Arial"/>
          <w:b/>
          <w:sz w:val="24"/>
          <w:szCs w:val="24"/>
        </w:rPr>
        <w:t xml:space="preserve">Sujeto Obligado, La Recurrente </w:t>
      </w:r>
      <w:r>
        <w:rPr>
          <w:rFonts w:ascii="Palatino Linotype" w:hAnsi="Palatino Linotype" w:cs="Arial"/>
          <w:sz w:val="24"/>
          <w:szCs w:val="24"/>
        </w:rPr>
        <w:t xml:space="preserve">interpuso recursos de revisión en fecha treinta de octubre, admitiéndose el seis de noviembre, ambos del año en curso. Señalando como razones o motivos de inconformidad: </w:t>
      </w:r>
    </w:p>
    <w:p w:rsidR="00885755" w:rsidRDefault="00885755" w:rsidP="00885755">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4"/>
          <w:szCs w:val="24"/>
        </w:rPr>
        <w:t>04125/INFOEM/IP/RR/2018</w:t>
      </w:r>
    </w:p>
    <w:p w:rsidR="00885755" w:rsidRDefault="00885755" w:rsidP="00885755">
      <w:pPr>
        <w:autoSpaceDE w:val="0"/>
        <w:autoSpaceDN w:val="0"/>
        <w:adjustRightInd w:val="0"/>
        <w:spacing w:before="240" w:line="360" w:lineRule="auto"/>
        <w:ind w:left="851" w:right="851"/>
        <w:jc w:val="both"/>
        <w:rPr>
          <w:rFonts w:ascii="Palatino Linotype" w:hAnsi="Palatino Linotype"/>
          <w:b/>
          <w:i/>
          <w:color w:val="000000"/>
        </w:rPr>
      </w:pPr>
      <w:r w:rsidRPr="00885755">
        <w:rPr>
          <w:rFonts w:ascii="Palatino Linotype" w:hAnsi="Palatino Linotype"/>
          <w:i/>
          <w:color w:val="000000"/>
        </w:rPr>
        <w:t>“Non es lo que se solicita”</w:t>
      </w:r>
      <w:r>
        <w:rPr>
          <w:rFonts w:ascii="Palatino Linotype" w:hAnsi="Palatino Linotype"/>
          <w:i/>
          <w:color w:val="000000"/>
        </w:rPr>
        <w:t xml:space="preserve"> </w:t>
      </w:r>
      <w:r>
        <w:rPr>
          <w:rFonts w:ascii="Palatino Linotype" w:hAnsi="Palatino Linotype"/>
          <w:b/>
          <w:i/>
          <w:color w:val="000000"/>
        </w:rPr>
        <w:t>[Sic]</w:t>
      </w:r>
    </w:p>
    <w:p w:rsidR="00885755" w:rsidRPr="00885755" w:rsidRDefault="00885755" w:rsidP="00885755">
      <w:pPr>
        <w:autoSpaceDE w:val="0"/>
        <w:autoSpaceDN w:val="0"/>
        <w:adjustRightInd w:val="0"/>
        <w:spacing w:before="240" w:line="360" w:lineRule="auto"/>
        <w:ind w:left="851" w:right="851"/>
        <w:jc w:val="both"/>
        <w:rPr>
          <w:rFonts w:ascii="Palatino Linotype" w:hAnsi="Palatino Linotype" w:cs="Arial"/>
          <w:b/>
          <w:i/>
        </w:rPr>
      </w:pPr>
    </w:p>
    <w:p w:rsidR="00885755" w:rsidRDefault="00885755" w:rsidP="00885755">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4"/>
          <w:szCs w:val="24"/>
        </w:rPr>
        <w:t>04126/INFOEM/IP/RR/2018</w:t>
      </w:r>
    </w:p>
    <w:p w:rsidR="00885755" w:rsidRDefault="00885755" w:rsidP="00885755">
      <w:pPr>
        <w:autoSpaceDE w:val="0"/>
        <w:autoSpaceDN w:val="0"/>
        <w:adjustRightInd w:val="0"/>
        <w:spacing w:before="240" w:line="360" w:lineRule="auto"/>
        <w:ind w:left="851" w:right="851"/>
        <w:jc w:val="both"/>
        <w:rPr>
          <w:rFonts w:ascii="Palatino Linotype" w:hAnsi="Palatino Linotype"/>
          <w:b/>
          <w:i/>
          <w:color w:val="000000"/>
        </w:rPr>
      </w:pPr>
      <w:r w:rsidRPr="00885755">
        <w:rPr>
          <w:rFonts w:ascii="Palatino Linotype" w:hAnsi="Palatino Linotype"/>
          <w:i/>
          <w:color w:val="000000"/>
        </w:rPr>
        <w:t>“Niegan información”</w:t>
      </w:r>
      <w:r>
        <w:rPr>
          <w:rFonts w:ascii="Palatino Linotype" w:hAnsi="Palatino Linotype"/>
          <w:i/>
          <w:color w:val="000000"/>
        </w:rPr>
        <w:t xml:space="preserve"> </w:t>
      </w:r>
      <w:r>
        <w:rPr>
          <w:rFonts w:ascii="Palatino Linotype" w:hAnsi="Palatino Linotype"/>
          <w:b/>
          <w:i/>
          <w:color w:val="000000"/>
        </w:rPr>
        <w:t>[Sic]</w:t>
      </w:r>
    </w:p>
    <w:p w:rsidR="00885755" w:rsidRDefault="00885755" w:rsidP="00885755">
      <w:pPr>
        <w:autoSpaceDE w:val="0"/>
        <w:autoSpaceDN w:val="0"/>
        <w:adjustRightInd w:val="0"/>
        <w:spacing w:before="240" w:line="360" w:lineRule="auto"/>
        <w:ind w:right="851"/>
        <w:jc w:val="both"/>
        <w:rPr>
          <w:rFonts w:ascii="Palatino Linotype" w:hAnsi="Palatino Linotype" w:cs="Arial"/>
          <w:b/>
          <w:i/>
        </w:rPr>
      </w:pPr>
    </w:p>
    <w:p w:rsidR="00885755" w:rsidRDefault="00885755" w:rsidP="00CB197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como fue mencionado en el antecedente sexto, una vez abierta la etapa de instrucción, se puntualiza que esta Ponencia Resolutora se allegó de la siguiente documentación: </w:t>
      </w:r>
    </w:p>
    <w:p w:rsidR="00885755" w:rsidRDefault="00885755" w:rsidP="00885755">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4"/>
          <w:szCs w:val="24"/>
        </w:rPr>
        <w:t>04125/INFOEM/IP/RR/2018</w:t>
      </w:r>
    </w:p>
    <w:p w:rsidR="00885755" w:rsidRDefault="00CB1978" w:rsidP="00CE12A6">
      <w:pPr>
        <w:pStyle w:val="Prrafodelista"/>
        <w:numPr>
          <w:ilvl w:val="0"/>
          <w:numId w:val="5"/>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“SOLICITUD 557.IP.pdf”: </w:t>
      </w:r>
      <w:r>
        <w:rPr>
          <w:rFonts w:ascii="Palatino Linotype" w:hAnsi="Palatino Linotype" w:cs="Arial"/>
        </w:rPr>
        <w:t xml:space="preserve">Acuse de la solicitud de información con número </w:t>
      </w:r>
      <w:r>
        <w:rPr>
          <w:rFonts w:ascii="Palatino Linotype" w:hAnsi="Palatino Linotype" w:cs="Arial"/>
          <w:b/>
        </w:rPr>
        <w:t xml:space="preserve">00557/ISSEMYM/IP/2018, </w:t>
      </w:r>
      <w:r>
        <w:rPr>
          <w:rFonts w:ascii="Palatino Linotype" w:hAnsi="Palatino Linotype" w:cs="Arial"/>
        </w:rPr>
        <w:t xml:space="preserve">contiene diversos datos tales como nombre, domicilio, descripción de la información solicitada, entre otros; de fecha veinticinco de septiembre de los corrientes. </w:t>
      </w:r>
    </w:p>
    <w:p w:rsidR="00CB1978" w:rsidRDefault="00CB1978" w:rsidP="00CE12A6">
      <w:pPr>
        <w:pStyle w:val="Prrafodelista"/>
        <w:numPr>
          <w:ilvl w:val="0"/>
          <w:numId w:val="5"/>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lastRenderedPageBreak/>
        <w:t xml:space="preserve">“557.IP.pdf”: </w:t>
      </w:r>
      <w:r>
        <w:rPr>
          <w:rFonts w:ascii="Palatino Linotype" w:hAnsi="Palatino Linotype" w:cs="Arial"/>
        </w:rPr>
        <w:t xml:space="preserve">Oficio </w:t>
      </w:r>
      <w:r>
        <w:rPr>
          <w:rFonts w:ascii="Palatino Linotype" w:hAnsi="Palatino Linotype" w:cs="Arial"/>
          <w:b/>
        </w:rPr>
        <w:t xml:space="preserve">203F 80000-UT-1152/2018 </w:t>
      </w:r>
      <w:r>
        <w:rPr>
          <w:rFonts w:ascii="Palatino Linotype" w:hAnsi="Palatino Linotype" w:cs="Arial"/>
        </w:rPr>
        <w:t xml:space="preserve">signado por el Titular de la Unidad de Transparencia y dirigido a la solicitante, en lo medular </w:t>
      </w:r>
      <w:r>
        <w:rPr>
          <w:rFonts w:ascii="Palatino Linotype" w:hAnsi="Palatino Linotype" w:cs="Arial"/>
          <w:b/>
        </w:rPr>
        <w:t xml:space="preserve">El Sujeto Obligado </w:t>
      </w:r>
      <w:r>
        <w:rPr>
          <w:rFonts w:ascii="Palatino Linotype" w:hAnsi="Palatino Linotype" w:cs="Arial"/>
        </w:rPr>
        <w:t>se limitó a invocar diversos preceptos legales encauzados a ilustrar la naturaleza de la Comisión Auxiliar Mixta, consistente en tres fojas; de fecha veinticuatro de octubre de los corrientes.</w:t>
      </w:r>
    </w:p>
    <w:p w:rsidR="00CB1978" w:rsidRDefault="00CB1978" w:rsidP="00CE12A6">
      <w:pPr>
        <w:pStyle w:val="Prrafodelista"/>
        <w:numPr>
          <w:ilvl w:val="0"/>
          <w:numId w:val="5"/>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“RECURSO DE REVISION 557.IP.pdf”: </w:t>
      </w:r>
      <w:r>
        <w:rPr>
          <w:rFonts w:ascii="Palatino Linotype" w:hAnsi="Palatino Linotype" w:cs="Arial"/>
        </w:rPr>
        <w:t xml:space="preserve">Formato del recurso de revisión con número </w:t>
      </w:r>
      <w:r w:rsidR="00354CBE">
        <w:rPr>
          <w:rFonts w:ascii="Palatino Linotype" w:hAnsi="Palatino Linotype" w:cs="Arial"/>
        </w:rPr>
        <w:t xml:space="preserve"> </w:t>
      </w:r>
      <w:r w:rsidR="00354CBE">
        <w:rPr>
          <w:rFonts w:ascii="Palatino Linotype" w:hAnsi="Palatino Linotype" w:cs="Arial"/>
          <w:b/>
        </w:rPr>
        <w:t xml:space="preserve">04125/INFOEM/IP/RR/2018, </w:t>
      </w:r>
      <w:r w:rsidR="00354CBE">
        <w:rPr>
          <w:rFonts w:ascii="Palatino Linotype" w:hAnsi="Palatino Linotype" w:cs="Arial"/>
        </w:rPr>
        <w:t xml:space="preserve">contiene diversos datos tales como nombre, acto impugnado, motivos de inconformidad, entre otros; de fecha treinta de octubre de los corrientes. </w:t>
      </w:r>
      <w:r w:rsidR="00D26CC6">
        <w:rPr>
          <w:rFonts w:ascii="Palatino Linotype" w:hAnsi="Palatino Linotype" w:cs="Arial"/>
        </w:rPr>
        <w:tab/>
      </w:r>
    </w:p>
    <w:p w:rsidR="00CB1978" w:rsidRDefault="00354CBE" w:rsidP="00CE12A6">
      <w:pPr>
        <w:pStyle w:val="Prrafodelista"/>
        <w:numPr>
          <w:ilvl w:val="0"/>
          <w:numId w:val="5"/>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“INFORME JUSTIFICADO 557.IP.pdf”: </w:t>
      </w:r>
      <w:r>
        <w:rPr>
          <w:rFonts w:ascii="Palatino Linotype" w:hAnsi="Palatino Linotype" w:cs="Arial"/>
        </w:rPr>
        <w:t xml:space="preserve">Oficio </w:t>
      </w:r>
      <w:r>
        <w:rPr>
          <w:rFonts w:ascii="Palatino Linotype" w:hAnsi="Palatino Linotype" w:cs="Arial"/>
          <w:b/>
        </w:rPr>
        <w:t xml:space="preserve">203F 80000-UT-1204/2018 </w:t>
      </w:r>
      <w:r w:rsidR="008A247F">
        <w:rPr>
          <w:rFonts w:ascii="Palatino Linotype" w:hAnsi="Palatino Linotype" w:cs="Arial"/>
        </w:rPr>
        <w:t xml:space="preserve">signado por el Titular de la Unidad de Transparencia y dirigido a la Comisionada Ponente, en lo medular </w:t>
      </w:r>
      <w:r w:rsidR="008A247F">
        <w:rPr>
          <w:rFonts w:ascii="Palatino Linotype" w:hAnsi="Palatino Linotype" w:cs="Arial"/>
          <w:b/>
        </w:rPr>
        <w:t xml:space="preserve">El Sujeto Obligado </w:t>
      </w:r>
      <w:r w:rsidR="008A247F">
        <w:rPr>
          <w:rFonts w:ascii="Palatino Linotype" w:hAnsi="Palatino Linotype" w:cs="Arial"/>
        </w:rPr>
        <w:t xml:space="preserve">invocó diversos preceptos legales encauzados a ilustrar la naturaleza de la Comisión Auxiliar Mixta, asimismo, refiere anexar formato de recurso de revisión </w:t>
      </w:r>
      <w:r w:rsidR="008A247F">
        <w:rPr>
          <w:rFonts w:ascii="Palatino Linotype" w:hAnsi="Palatino Linotype" w:cs="Arial"/>
          <w:b/>
        </w:rPr>
        <w:t xml:space="preserve">04125/INFOEM/IP/RR/2018, </w:t>
      </w:r>
      <w:r w:rsidR="008A247F">
        <w:rPr>
          <w:rFonts w:ascii="Palatino Linotype" w:hAnsi="Palatino Linotype" w:cs="Arial"/>
        </w:rPr>
        <w:t xml:space="preserve">solicitud de información </w:t>
      </w:r>
      <w:r w:rsidR="008A247F">
        <w:rPr>
          <w:rFonts w:ascii="Palatino Linotype" w:hAnsi="Palatino Linotype" w:cs="Arial"/>
          <w:b/>
        </w:rPr>
        <w:t xml:space="preserve">00557/ISSEMYM/IP/2018 </w:t>
      </w:r>
      <w:r w:rsidR="008A247F">
        <w:rPr>
          <w:rFonts w:ascii="Palatino Linotype" w:hAnsi="Palatino Linotype" w:cs="Arial"/>
        </w:rPr>
        <w:t xml:space="preserve">y oficio de respuesta </w:t>
      </w:r>
      <w:r w:rsidR="008A247F">
        <w:rPr>
          <w:rFonts w:ascii="Palatino Linotype" w:hAnsi="Palatino Linotype" w:cs="Arial"/>
          <w:b/>
        </w:rPr>
        <w:t xml:space="preserve">203FA0000 CAM-1389-2018; </w:t>
      </w:r>
      <w:r w:rsidR="008A247F">
        <w:rPr>
          <w:rFonts w:ascii="Palatino Linotype" w:hAnsi="Palatino Linotype" w:cs="Arial"/>
        </w:rPr>
        <w:t xml:space="preserve">de fecha ocho de noviembre de los corrientes. </w:t>
      </w:r>
    </w:p>
    <w:p w:rsidR="00F3254B" w:rsidRDefault="00F3254B" w:rsidP="008A247F">
      <w:pPr>
        <w:autoSpaceDE w:val="0"/>
        <w:autoSpaceDN w:val="0"/>
        <w:adjustRightInd w:val="0"/>
        <w:spacing w:before="240" w:line="360" w:lineRule="auto"/>
        <w:jc w:val="both"/>
        <w:rPr>
          <w:rFonts w:ascii="Palatino Linotype" w:hAnsi="Palatino Linotype" w:cs="Arial"/>
          <w:b/>
          <w:sz w:val="24"/>
          <w:szCs w:val="24"/>
        </w:rPr>
      </w:pPr>
    </w:p>
    <w:p w:rsidR="008A247F" w:rsidRPr="008A247F" w:rsidRDefault="008A247F" w:rsidP="008A247F">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4"/>
          <w:szCs w:val="24"/>
        </w:rPr>
        <w:t>04126/INFOE</w:t>
      </w:r>
      <w:r w:rsidRPr="008A247F">
        <w:rPr>
          <w:rFonts w:ascii="Palatino Linotype" w:hAnsi="Palatino Linotype" w:cs="Arial"/>
          <w:b/>
          <w:sz w:val="24"/>
          <w:szCs w:val="24"/>
        </w:rPr>
        <w:t>M/IP/RR/2018</w:t>
      </w:r>
    </w:p>
    <w:p w:rsidR="0084753D" w:rsidRDefault="0084753D" w:rsidP="0084753D">
      <w:pPr>
        <w:pStyle w:val="Prrafodelista"/>
        <w:numPr>
          <w:ilvl w:val="0"/>
          <w:numId w:val="6"/>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lastRenderedPageBreak/>
        <w:t xml:space="preserve">“SOLICITUD 558.IP.pdf”: </w:t>
      </w:r>
      <w:r>
        <w:rPr>
          <w:rFonts w:ascii="Palatino Linotype" w:hAnsi="Palatino Linotype" w:cs="Arial"/>
        </w:rPr>
        <w:t xml:space="preserve">Acuse de solicitud de información con número </w:t>
      </w:r>
      <w:r>
        <w:rPr>
          <w:rFonts w:ascii="Palatino Linotype" w:hAnsi="Palatino Linotype" w:cs="Arial"/>
          <w:b/>
        </w:rPr>
        <w:t xml:space="preserve">00558/ISSEMYM/IP/2018, </w:t>
      </w:r>
      <w:r>
        <w:rPr>
          <w:rFonts w:ascii="Palatino Linotype" w:hAnsi="Palatino Linotype" w:cs="Arial"/>
        </w:rPr>
        <w:t xml:space="preserve">contiene diversos datos tales como nombre, domicilio, descripción de la información solicitada, entre otros; de fecha veinticinco de septiembre de los corrientes. </w:t>
      </w:r>
      <w:r w:rsidR="00362FF5">
        <w:rPr>
          <w:rFonts w:ascii="Palatino Linotype" w:hAnsi="Palatino Linotype" w:cs="Arial"/>
        </w:rPr>
        <w:t xml:space="preserve"> </w:t>
      </w:r>
    </w:p>
    <w:p w:rsidR="00362FF5" w:rsidRDefault="00362FF5" w:rsidP="0084753D">
      <w:pPr>
        <w:pStyle w:val="Prrafodelista"/>
        <w:numPr>
          <w:ilvl w:val="0"/>
          <w:numId w:val="6"/>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“558.IP.pdf”: </w:t>
      </w:r>
      <w:r w:rsidR="0084753D">
        <w:rPr>
          <w:rFonts w:ascii="Palatino Linotype" w:hAnsi="Palatino Linotype" w:cs="Arial"/>
          <w:b/>
        </w:rPr>
        <w:t xml:space="preserve"> </w:t>
      </w:r>
      <w:r>
        <w:rPr>
          <w:rFonts w:ascii="Palatino Linotype" w:hAnsi="Palatino Linotype" w:cs="Arial"/>
        </w:rPr>
        <w:t xml:space="preserve">Oficio </w:t>
      </w:r>
      <w:r>
        <w:rPr>
          <w:rFonts w:ascii="Palatino Linotype" w:hAnsi="Palatino Linotype" w:cs="Arial"/>
          <w:b/>
        </w:rPr>
        <w:t xml:space="preserve">203F 80000-UT-1153/2018 </w:t>
      </w:r>
      <w:r>
        <w:rPr>
          <w:rFonts w:ascii="Palatino Linotype" w:hAnsi="Palatino Linotype" w:cs="Arial"/>
        </w:rPr>
        <w:t xml:space="preserve">signado por el Titular de la Unidad de Transparencia y dirigido a la solicitante, en lo medular </w:t>
      </w:r>
      <w:r>
        <w:rPr>
          <w:rFonts w:ascii="Palatino Linotype" w:hAnsi="Palatino Linotype" w:cs="Arial"/>
          <w:b/>
        </w:rPr>
        <w:t xml:space="preserve">El Sujeto Obligado </w:t>
      </w:r>
      <w:r>
        <w:rPr>
          <w:rFonts w:ascii="Palatino Linotype" w:hAnsi="Palatino Linotype" w:cs="Arial"/>
        </w:rPr>
        <w:t xml:space="preserve">se limitó a invocar diversos preceptos legales encauzados a ilustrar la naturaleza de la Comisión Auxiliar Mixta, consistente en tres fojas; de fecha veinticuatro de octubre de los corrientes. </w:t>
      </w:r>
    </w:p>
    <w:p w:rsidR="00CB1978" w:rsidRDefault="0069593E" w:rsidP="0084753D">
      <w:pPr>
        <w:pStyle w:val="Prrafodelista"/>
        <w:numPr>
          <w:ilvl w:val="0"/>
          <w:numId w:val="6"/>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“RECURSO DE REVISION 558.IP.pdf”:</w:t>
      </w:r>
      <w:r w:rsidR="00362FF5">
        <w:rPr>
          <w:rFonts w:ascii="Palatino Linotype" w:hAnsi="Palatino Linotype" w:cs="Arial"/>
          <w:b/>
        </w:rPr>
        <w:t xml:space="preserve"> </w:t>
      </w:r>
      <w:r w:rsidR="00362FF5">
        <w:rPr>
          <w:rFonts w:ascii="Palatino Linotype" w:hAnsi="Palatino Linotype" w:cs="Arial"/>
        </w:rPr>
        <w:t xml:space="preserve">Formato del recurso de revisión con número </w:t>
      </w:r>
      <w:r w:rsidR="00362FF5">
        <w:rPr>
          <w:rFonts w:ascii="Palatino Linotype" w:hAnsi="Palatino Linotype" w:cs="Arial"/>
          <w:b/>
        </w:rPr>
        <w:t xml:space="preserve">04126/INFOEM/IP/RR/2018, </w:t>
      </w:r>
      <w:r w:rsidR="00362FF5">
        <w:rPr>
          <w:rFonts w:ascii="Palatino Linotype" w:hAnsi="Palatino Linotype" w:cs="Arial"/>
        </w:rPr>
        <w:t xml:space="preserve">contiene diversos datos tales como nombre, acto impugnado, motivos de inconformidad, entre otros; de fecha treinta de octubre de los corrientes. </w:t>
      </w:r>
    </w:p>
    <w:p w:rsidR="0069593E" w:rsidRDefault="0069593E" w:rsidP="008A247F">
      <w:pPr>
        <w:pStyle w:val="Prrafodelista"/>
        <w:numPr>
          <w:ilvl w:val="0"/>
          <w:numId w:val="6"/>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“INFORME JUSTIFICADO 558.IP.pdf”:</w:t>
      </w:r>
      <w:r w:rsidR="00362FF5">
        <w:rPr>
          <w:rFonts w:ascii="Palatino Linotype" w:hAnsi="Palatino Linotype" w:cs="Arial"/>
          <w:b/>
        </w:rPr>
        <w:t xml:space="preserve"> </w:t>
      </w:r>
      <w:r w:rsidR="00362FF5">
        <w:rPr>
          <w:rFonts w:ascii="Palatino Linotype" w:hAnsi="Palatino Linotype" w:cs="Arial"/>
        </w:rPr>
        <w:t xml:space="preserve">Oficio </w:t>
      </w:r>
      <w:r w:rsidR="00362FF5">
        <w:rPr>
          <w:rFonts w:ascii="Palatino Linotype" w:hAnsi="Palatino Linotype" w:cs="Arial"/>
          <w:b/>
        </w:rPr>
        <w:t xml:space="preserve">203F 80000-UT-1208/2018 </w:t>
      </w:r>
      <w:r w:rsidR="005432C5">
        <w:rPr>
          <w:rFonts w:ascii="Palatino Linotype" w:hAnsi="Palatino Linotype" w:cs="Arial"/>
        </w:rPr>
        <w:t xml:space="preserve">signado por el Titular de la Unidad de Transparencia y dirigido al Instituto, en lo medular </w:t>
      </w:r>
      <w:r w:rsidR="005432C5">
        <w:rPr>
          <w:rFonts w:ascii="Palatino Linotype" w:hAnsi="Palatino Linotype" w:cs="Arial"/>
          <w:b/>
        </w:rPr>
        <w:t xml:space="preserve">El Sujeto Obligado </w:t>
      </w:r>
      <w:r w:rsidR="005432C5">
        <w:rPr>
          <w:rFonts w:ascii="Palatino Linotype" w:hAnsi="Palatino Linotype" w:cs="Arial"/>
        </w:rPr>
        <w:t xml:space="preserve">invocó diversos preceptos legales encauzados a ilustrar la naturaleza de la Comisión Auxiliar Mixta, asimismo, refiere anexar formato de recurso de revisión </w:t>
      </w:r>
      <w:r w:rsidR="005432C5">
        <w:rPr>
          <w:rFonts w:ascii="Palatino Linotype" w:hAnsi="Palatino Linotype" w:cs="Arial"/>
          <w:b/>
        </w:rPr>
        <w:t xml:space="preserve">04126/INFOEM/IP/RR/2018, </w:t>
      </w:r>
      <w:r w:rsidR="005432C5">
        <w:rPr>
          <w:rFonts w:ascii="Palatino Linotype" w:hAnsi="Palatino Linotype" w:cs="Arial"/>
        </w:rPr>
        <w:t xml:space="preserve">solicitud de información </w:t>
      </w:r>
      <w:r w:rsidR="005432C5">
        <w:rPr>
          <w:rFonts w:ascii="Palatino Linotype" w:hAnsi="Palatino Linotype" w:cs="Arial"/>
          <w:b/>
        </w:rPr>
        <w:t xml:space="preserve">00558/ISSEMYM/IP/2018 </w:t>
      </w:r>
      <w:r w:rsidR="005432C5">
        <w:rPr>
          <w:rFonts w:ascii="Palatino Linotype" w:hAnsi="Palatino Linotype" w:cs="Arial"/>
        </w:rPr>
        <w:t xml:space="preserve">y oficio de respuesta </w:t>
      </w:r>
      <w:r w:rsidR="005432C5">
        <w:rPr>
          <w:rFonts w:ascii="Palatino Linotype" w:hAnsi="Palatino Linotype" w:cs="Arial"/>
          <w:b/>
        </w:rPr>
        <w:t xml:space="preserve">203FA0000 CAM-1389-2018. </w:t>
      </w:r>
    </w:p>
    <w:p w:rsidR="00C5050D" w:rsidRDefault="00C5050D" w:rsidP="008A247F">
      <w:pPr>
        <w:autoSpaceDE w:val="0"/>
        <w:autoSpaceDN w:val="0"/>
        <w:adjustRightInd w:val="0"/>
        <w:spacing w:before="240" w:line="360" w:lineRule="auto"/>
        <w:jc w:val="both"/>
        <w:rPr>
          <w:rFonts w:ascii="Palatino Linotype" w:hAnsi="Palatino Linotype" w:cs="Arial"/>
          <w:sz w:val="24"/>
          <w:szCs w:val="24"/>
        </w:rPr>
      </w:pPr>
    </w:p>
    <w:p w:rsidR="008A247F" w:rsidRPr="00354029" w:rsidRDefault="005432C5" w:rsidP="008A247F">
      <w:pPr>
        <w:autoSpaceDE w:val="0"/>
        <w:autoSpaceDN w:val="0"/>
        <w:adjustRightInd w:val="0"/>
        <w:spacing w:before="240" w:line="360" w:lineRule="auto"/>
        <w:jc w:val="both"/>
        <w:rPr>
          <w:rFonts w:ascii="Palatino Linotype" w:hAnsi="Palatino Linotype" w:cs="Arial"/>
          <w:sz w:val="24"/>
          <w:szCs w:val="24"/>
        </w:rPr>
      </w:pPr>
      <w:r w:rsidRPr="003F7EF0">
        <w:rPr>
          <w:rFonts w:ascii="Palatino Linotype" w:hAnsi="Palatino Linotype" w:cs="Arial"/>
          <w:sz w:val="24"/>
          <w:szCs w:val="24"/>
        </w:rPr>
        <w:lastRenderedPageBreak/>
        <w:t>Una vez sentado lo</w:t>
      </w:r>
      <w:r w:rsidRPr="00354029">
        <w:rPr>
          <w:rFonts w:ascii="Palatino Linotype" w:hAnsi="Palatino Linotype" w:cs="Arial"/>
          <w:sz w:val="24"/>
          <w:szCs w:val="24"/>
        </w:rPr>
        <w:t xml:space="preserve"> anterior, en una aproximación inicial resulta oportuno traer a colación los artículos </w:t>
      </w:r>
      <w:r w:rsidR="00734481" w:rsidRPr="00354029">
        <w:rPr>
          <w:rFonts w:ascii="Palatino Linotype" w:hAnsi="Palatino Linotype" w:cs="Arial"/>
          <w:sz w:val="24"/>
          <w:szCs w:val="24"/>
        </w:rPr>
        <w:t xml:space="preserve">46, 47, </w:t>
      </w:r>
      <w:r w:rsidR="00683E98" w:rsidRPr="00354029">
        <w:rPr>
          <w:rFonts w:ascii="Palatino Linotype" w:hAnsi="Palatino Linotype" w:cs="Arial"/>
          <w:sz w:val="24"/>
          <w:szCs w:val="24"/>
        </w:rPr>
        <w:t>51, 53 y 54 fracción VIII de la Ley de Seguridad Social para los Servidores Públicos del Estado de México y Municipios</w:t>
      </w:r>
      <w:r w:rsidR="00CC38CD" w:rsidRPr="00354029">
        <w:rPr>
          <w:rFonts w:ascii="Palatino Linotype" w:hAnsi="Palatino Linotype" w:cs="Arial"/>
          <w:sz w:val="24"/>
          <w:szCs w:val="24"/>
        </w:rPr>
        <w:t>; apartado 203FA0000</w:t>
      </w:r>
      <w:r w:rsidR="00CC38CD" w:rsidRPr="00354029">
        <w:rPr>
          <w:rFonts w:ascii="Palatino Linotype" w:hAnsi="Palatino Linotype" w:cs="Arial"/>
          <w:i/>
          <w:sz w:val="24"/>
          <w:szCs w:val="24"/>
        </w:rPr>
        <w:t xml:space="preserve"> </w:t>
      </w:r>
      <w:r w:rsidR="00CC38CD" w:rsidRPr="00354029">
        <w:rPr>
          <w:rFonts w:ascii="Palatino Linotype" w:hAnsi="Palatino Linotype" w:cs="Arial"/>
          <w:sz w:val="24"/>
          <w:szCs w:val="24"/>
        </w:rPr>
        <w:t xml:space="preserve">del Manual General de Organización del Instituto de Seguridad Social del Estado de México y Municipios; </w:t>
      </w:r>
      <w:r w:rsidR="008E7974" w:rsidRPr="00354029">
        <w:rPr>
          <w:rFonts w:ascii="Palatino Linotype" w:hAnsi="Palatino Linotype" w:cs="Arial"/>
          <w:sz w:val="24"/>
          <w:szCs w:val="24"/>
        </w:rPr>
        <w:t xml:space="preserve">artículos 2 fracciones XIV y XX, 10, 15, 21, 23 y 25 del Reglamento Interior de la Comisión Auxiliar Mixta del Instituto de Seguridad Social del Estado de México y Municipios, normatividad invocada cuyo contenido literal es el siguiente: </w:t>
      </w:r>
    </w:p>
    <w:p w:rsidR="00CC38CD" w:rsidRDefault="00CC38CD" w:rsidP="00CC38CD">
      <w:pPr>
        <w:autoSpaceDE w:val="0"/>
        <w:autoSpaceDN w:val="0"/>
        <w:adjustRightInd w:val="0"/>
        <w:spacing w:before="240" w:line="360" w:lineRule="auto"/>
        <w:ind w:left="851" w:right="851"/>
        <w:jc w:val="both"/>
        <w:rPr>
          <w:rFonts w:ascii="Palatino Linotype" w:hAnsi="Palatino Linotype" w:cs="Arial"/>
          <w:b/>
          <w:i/>
          <w:sz w:val="24"/>
          <w:szCs w:val="24"/>
        </w:rPr>
      </w:pPr>
      <w:r>
        <w:rPr>
          <w:rFonts w:ascii="Palatino Linotype" w:hAnsi="Palatino Linotype" w:cs="Arial"/>
          <w:b/>
          <w:i/>
        </w:rPr>
        <w:t>“</w:t>
      </w:r>
      <w:r w:rsidRPr="00734481">
        <w:rPr>
          <w:rFonts w:ascii="Palatino Linotype" w:hAnsi="Palatino Linotype" w:cs="Arial"/>
          <w:b/>
          <w:i/>
          <w:sz w:val="24"/>
          <w:szCs w:val="24"/>
        </w:rPr>
        <w:t>Ley de Seguridad Social para los Servidores Públicos del Estado de México y Municipios</w:t>
      </w:r>
    </w:p>
    <w:p w:rsidR="00734481" w:rsidRPr="00734481" w:rsidRDefault="00734481" w:rsidP="00734481">
      <w:pPr>
        <w:autoSpaceDE w:val="0"/>
        <w:autoSpaceDN w:val="0"/>
        <w:adjustRightInd w:val="0"/>
        <w:spacing w:before="240" w:line="360" w:lineRule="auto"/>
        <w:ind w:left="851" w:right="851"/>
        <w:jc w:val="both"/>
        <w:rPr>
          <w:rFonts w:ascii="Palatino Linotype" w:hAnsi="Palatino Linotype" w:cs="Arial"/>
          <w:i/>
        </w:rPr>
      </w:pPr>
      <w:r w:rsidRPr="00734481">
        <w:rPr>
          <w:rFonts w:ascii="Palatino Linotype" w:hAnsi="Palatino Linotype" w:cs="Arial"/>
          <w:i/>
        </w:rPr>
        <w:t xml:space="preserve">Artículo 46.- El objetivo fundamental de los servicios de salud, es proveer prestaciones tendientes a la promoción, educación, protección, recuperación y rehabilitación de la salud, con un enfoque preventivo, de corresponsabilidad, de calidad, de eficiencia y calidez. </w:t>
      </w:r>
    </w:p>
    <w:p w:rsidR="00734481" w:rsidRPr="00734481" w:rsidRDefault="00734481" w:rsidP="00734481">
      <w:pPr>
        <w:autoSpaceDE w:val="0"/>
        <w:autoSpaceDN w:val="0"/>
        <w:adjustRightInd w:val="0"/>
        <w:spacing w:before="240" w:line="360" w:lineRule="auto"/>
        <w:ind w:left="851" w:right="851"/>
        <w:jc w:val="both"/>
        <w:rPr>
          <w:rFonts w:ascii="Palatino Linotype" w:hAnsi="Palatino Linotype" w:cs="Arial"/>
          <w:i/>
        </w:rPr>
      </w:pPr>
      <w:r w:rsidRPr="00734481">
        <w:rPr>
          <w:rFonts w:ascii="Palatino Linotype" w:hAnsi="Palatino Linotype" w:cs="Arial"/>
          <w:i/>
        </w:rPr>
        <w:t xml:space="preserve"> Para cumplir con lo anterior y prestar servicios de atención médica de calidad, eficiencia y calidez el instituto contará con una red de unidades médicas propias. en caso de existir imposibilidad para proporcionarlos de manera directa, podrá contratar o subrogar estos servicios con otras instituciones de salud en términos de la normatividad que para el efecto se establezca, dando preferencia a aquellas que tengan carácter público. </w:t>
      </w:r>
    </w:p>
    <w:p w:rsidR="00734481" w:rsidRPr="00734481" w:rsidRDefault="00734481" w:rsidP="00734481">
      <w:pPr>
        <w:autoSpaceDE w:val="0"/>
        <w:autoSpaceDN w:val="0"/>
        <w:adjustRightInd w:val="0"/>
        <w:spacing w:before="240" w:line="360" w:lineRule="auto"/>
        <w:ind w:left="851" w:right="851"/>
        <w:jc w:val="both"/>
        <w:rPr>
          <w:rFonts w:ascii="Palatino Linotype" w:hAnsi="Palatino Linotype" w:cs="Arial"/>
          <w:i/>
        </w:rPr>
      </w:pPr>
      <w:r w:rsidRPr="00734481">
        <w:rPr>
          <w:rFonts w:ascii="Palatino Linotype" w:hAnsi="Palatino Linotype" w:cs="Arial"/>
          <w:i/>
        </w:rPr>
        <w:t xml:space="preserve"> Artículo 47.- </w:t>
      </w:r>
      <w:r w:rsidRPr="00B45BB1">
        <w:rPr>
          <w:rFonts w:ascii="Palatino Linotype" w:hAnsi="Palatino Linotype" w:cs="Arial"/>
          <w:b/>
          <w:i/>
          <w:u w:val="single"/>
        </w:rPr>
        <w:t xml:space="preserve">En casos de extrema urgencia o ante la imposibilidad plenamente comprobada de acudir a los servicios de salud que presta el instituto, los derechohabientes podrán asistir a otras instituciones, </w:t>
      </w:r>
      <w:r w:rsidRPr="00B45BB1">
        <w:rPr>
          <w:rFonts w:ascii="Palatino Linotype" w:hAnsi="Palatino Linotype" w:cs="Arial"/>
          <w:b/>
          <w:i/>
          <w:u w:val="single"/>
        </w:rPr>
        <w:lastRenderedPageBreak/>
        <w:t>preferentemente públicas y por excepción en las de tipo privado y solicitar posteriormente, el reembolso de los gastos efectuados, para lo cual deberán presentar la comprobación respectiva y cumplir los demás requisitos que establezcan las disposiciones reglamentarias de esta ley. en ningún caso, el reintegro podrá exceder a las tarifas máximas autorizadas.</w:t>
      </w:r>
      <w:r w:rsidRPr="00734481">
        <w:rPr>
          <w:rFonts w:ascii="Palatino Linotype" w:hAnsi="Palatino Linotype" w:cs="Arial"/>
          <w:i/>
        </w:rPr>
        <w:t xml:space="preserve"> </w:t>
      </w:r>
    </w:p>
    <w:p w:rsidR="00734481" w:rsidRPr="00734481" w:rsidRDefault="00734481" w:rsidP="00734481">
      <w:pPr>
        <w:autoSpaceDE w:val="0"/>
        <w:autoSpaceDN w:val="0"/>
        <w:adjustRightInd w:val="0"/>
        <w:spacing w:before="240" w:line="360" w:lineRule="auto"/>
        <w:ind w:left="851" w:right="851"/>
        <w:jc w:val="both"/>
        <w:rPr>
          <w:rFonts w:ascii="Palatino Linotype" w:hAnsi="Palatino Linotype" w:cs="Arial"/>
          <w:i/>
        </w:rPr>
      </w:pPr>
      <w:r w:rsidRPr="00734481">
        <w:rPr>
          <w:rFonts w:ascii="Palatino Linotype" w:hAnsi="Palatino Linotype" w:cs="Arial"/>
          <w:i/>
        </w:rPr>
        <w:t xml:space="preserve"> Para el caso de padecimientos infecto-contagiosos, traumáticos, o que sean producto de enfermedades crónico-degenerativas, el instituto proporcionará los servicios correspondientes, de conformidad con lo que señalen las disposiciones reglamentarias de esta ley. </w:t>
      </w:r>
    </w:p>
    <w:p w:rsidR="00683E98" w:rsidRPr="00CC38CD" w:rsidRDefault="00683E98"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 xml:space="preserve">Artículo 51.- La comisión auxiliar mixta funcionará en forma colegiada y quedará integrada de la siguiente manera: </w:t>
      </w:r>
    </w:p>
    <w:p w:rsidR="00CC38CD" w:rsidRPr="00CC38CD" w:rsidRDefault="00683E98" w:rsidP="00CC38CD">
      <w:pPr>
        <w:pStyle w:val="Prrafodelista"/>
        <w:numPr>
          <w:ilvl w:val="0"/>
          <w:numId w:val="9"/>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CC38CD">
        <w:rPr>
          <w:rFonts w:ascii="Palatino Linotype" w:hAnsi="Palatino Linotype" w:cs="Arial"/>
          <w:i/>
          <w:sz w:val="22"/>
          <w:szCs w:val="22"/>
        </w:rPr>
        <w:t xml:space="preserve">Un presidente, que será el director general del instituto; </w:t>
      </w:r>
    </w:p>
    <w:p w:rsidR="00CC38CD" w:rsidRPr="00CC38CD" w:rsidRDefault="00683E98" w:rsidP="00CC38CD">
      <w:pPr>
        <w:pStyle w:val="Prrafodelista"/>
        <w:numPr>
          <w:ilvl w:val="0"/>
          <w:numId w:val="9"/>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CC38CD">
        <w:rPr>
          <w:rFonts w:ascii="Palatino Linotype" w:hAnsi="Palatino Linotype" w:cs="Arial"/>
          <w:i/>
          <w:sz w:val="22"/>
          <w:szCs w:val="22"/>
        </w:rPr>
        <w:t>Un representante designado por el titular del poder ejecutivo del estado, el que deberá ser médico titulado;</w:t>
      </w:r>
    </w:p>
    <w:p w:rsidR="00CC38CD" w:rsidRPr="00CC38CD" w:rsidRDefault="00683E98" w:rsidP="00CC38CD">
      <w:pPr>
        <w:pStyle w:val="Prrafodelista"/>
        <w:numPr>
          <w:ilvl w:val="0"/>
          <w:numId w:val="9"/>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CC38CD">
        <w:rPr>
          <w:rFonts w:ascii="Palatino Linotype" w:hAnsi="Palatino Linotype" w:cs="Arial"/>
          <w:i/>
          <w:sz w:val="22"/>
          <w:szCs w:val="22"/>
        </w:rPr>
        <w:t xml:space="preserve"> </w:t>
      </w:r>
      <w:r w:rsidR="00CC38CD" w:rsidRPr="00CC38CD">
        <w:rPr>
          <w:rFonts w:ascii="Palatino Linotype" w:hAnsi="Palatino Linotype" w:cs="Arial"/>
          <w:i/>
          <w:sz w:val="22"/>
          <w:szCs w:val="22"/>
        </w:rPr>
        <w:t>E</w:t>
      </w:r>
      <w:r w:rsidRPr="00CC38CD">
        <w:rPr>
          <w:rFonts w:ascii="Palatino Linotype" w:hAnsi="Palatino Linotype" w:cs="Arial"/>
          <w:i/>
          <w:sz w:val="22"/>
          <w:szCs w:val="22"/>
        </w:rPr>
        <w:t xml:space="preserve">l titular de los servicios de salud del instituto; </w:t>
      </w:r>
    </w:p>
    <w:p w:rsidR="00CC38CD" w:rsidRPr="00CC38CD" w:rsidRDefault="00683E98" w:rsidP="00CC38CD">
      <w:pPr>
        <w:pStyle w:val="Prrafodelista"/>
        <w:numPr>
          <w:ilvl w:val="0"/>
          <w:numId w:val="9"/>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CC38CD">
        <w:rPr>
          <w:rFonts w:ascii="Palatino Linotype" w:hAnsi="Palatino Linotype" w:cs="Arial"/>
          <w:i/>
          <w:sz w:val="22"/>
          <w:szCs w:val="22"/>
        </w:rPr>
        <w:t xml:space="preserve">Un representante de cada uno de los sindicatos de los servidores públicos representados en el consejo directivo; </w:t>
      </w:r>
    </w:p>
    <w:p w:rsidR="00683E98" w:rsidRPr="00CC38CD" w:rsidRDefault="00683E98" w:rsidP="00CC38CD">
      <w:pPr>
        <w:pStyle w:val="Prrafodelista"/>
        <w:numPr>
          <w:ilvl w:val="0"/>
          <w:numId w:val="9"/>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CC38CD">
        <w:rPr>
          <w:rFonts w:ascii="Palatino Linotype" w:hAnsi="Palatino Linotype" w:cs="Arial"/>
          <w:i/>
          <w:sz w:val="22"/>
          <w:szCs w:val="22"/>
        </w:rPr>
        <w:t xml:space="preserve">Un representante designado por la agrupación mayoritaria de pensionados. </w:t>
      </w:r>
    </w:p>
    <w:p w:rsidR="00683E98" w:rsidRPr="00CC38CD" w:rsidRDefault="00683E98"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 xml:space="preserve"> Para el auxilio de las actividades de esta comisión, el director general designará un secretario técnico. </w:t>
      </w:r>
    </w:p>
    <w:p w:rsidR="00683E98" w:rsidRPr="00CC38CD" w:rsidRDefault="00683E98"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lastRenderedPageBreak/>
        <w:t xml:space="preserve"> Con excepción del presidente y del secretario técnico, por cada miembro propietario se designará un suplente</w:t>
      </w:r>
    </w:p>
    <w:p w:rsidR="00683E98" w:rsidRPr="00CC38CD" w:rsidRDefault="00683E98" w:rsidP="00CC38CD">
      <w:pPr>
        <w:autoSpaceDE w:val="0"/>
        <w:autoSpaceDN w:val="0"/>
        <w:adjustRightInd w:val="0"/>
        <w:spacing w:before="240" w:line="360" w:lineRule="auto"/>
        <w:ind w:left="851" w:right="851"/>
        <w:jc w:val="both"/>
        <w:rPr>
          <w:rFonts w:ascii="Palatino Linotype" w:hAnsi="Palatino Linotype" w:cs="Arial"/>
          <w:b/>
          <w:i/>
          <w:u w:val="single"/>
        </w:rPr>
      </w:pPr>
      <w:r w:rsidRPr="00CC38CD">
        <w:rPr>
          <w:rFonts w:ascii="Palatino Linotype" w:hAnsi="Palatino Linotype" w:cs="Arial"/>
          <w:i/>
        </w:rPr>
        <w:t xml:space="preserve">Artículo 53.- </w:t>
      </w:r>
      <w:r w:rsidRPr="00CC38CD">
        <w:rPr>
          <w:rFonts w:ascii="Palatino Linotype" w:hAnsi="Palatino Linotype" w:cs="Arial"/>
          <w:b/>
          <w:i/>
          <w:u w:val="single"/>
        </w:rPr>
        <w:t>La comisión auxiliar mixta celebrará sesiones ordinarias al menos cuatro veces al mes. Cuando lo estime conveniente convocará a sesión extraordinaria por conducto de su presidente. Sus acuerdos se tomarán por mayoría de votos. en los casos de empate, el presidente gozará de voto de calidad.</w:t>
      </w:r>
    </w:p>
    <w:p w:rsidR="00683E98" w:rsidRPr="00CC38CD" w:rsidRDefault="00683E98"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Artículo 54.- La comisión auxiliar mixta tendrá las atribuciones y funciones siguientes:</w:t>
      </w:r>
    </w:p>
    <w:p w:rsidR="00683E98" w:rsidRPr="00CC38CD" w:rsidRDefault="00683E98"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w:t>
      </w:r>
    </w:p>
    <w:p w:rsidR="00683E98" w:rsidRDefault="00683E98"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VIII. Establecer las bases generales para declarar la procedencia de pago de reintegro de gastos médicos a servidores públicos;</w:t>
      </w:r>
    </w:p>
    <w:p w:rsidR="00CC38CD" w:rsidRPr="00CC38CD" w:rsidRDefault="00CC38CD" w:rsidP="00CC38CD">
      <w:pPr>
        <w:autoSpaceDE w:val="0"/>
        <w:autoSpaceDN w:val="0"/>
        <w:adjustRightInd w:val="0"/>
        <w:spacing w:before="240" w:line="360" w:lineRule="auto"/>
        <w:ind w:left="851" w:right="851"/>
        <w:jc w:val="both"/>
        <w:rPr>
          <w:rFonts w:ascii="Palatino Linotype" w:hAnsi="Palatino Linotype" w:cs="Arial"/>
          <w:i/>
        </w:rPr>
      </w:pPr>
    </w:p>
    <w:p w:rsidR="00CC38CD" w:rsidRPr="00734481" w:rsidRDefault="00CC38CD" w:rsidP="00CC38CD">
      <w:pPr>
        <w:autoSpaceDE w:val="0"/>
        <w:autoSpaceDN w:val="0"/>
        <w:adjustRightInd w:val="0"/>
        <w:spacing w:before="240" w:line="360" w:lineRule="auto"/>
        <w:ind w:left="851" w:right="851"/>
        <w:jc w:val="both"/>
        <w:rPr>
          <w:rFonts w:ascii="Palatino Linotype" w:hAnsi="Palatino Linotype" w:cs="Arial"/>
          <w:b/>
          <w:i/>
          <w:sz w:val="24"/>
          <w:szCs w:val="24"/>
        </w:rPr>
      </w:pPr>
      <w:r w:rsidRPr="008E7974">
        <w:rPr>
          <w:rFonts w:ascii="Palatino Linotype" w:hAnsi="Palatino Linotype" w:cs="Arial"/>
          <w:b/>
          <w:i/>
          <w:sz w:val="24"/>
          <w:szCs w:val="24"/>
        </w:rPr>
        <w:t>Manual General de Organización del Instituto de Seguridad Social del Estado de México y Municipios</w:t>
      </w:r>
    </w:p>
    <w:p w:rsidR="00CC38CD" w:rsidRPr="00CC38CD" w:rsidRDefault="00CC38CD"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 xml:space="preserve">203FA0000 COMISIÓN AUXILIAR MIXTA </w:t>
      </w:r>
    </w:p>
    <w:p w:rsidR="00CC38CD" w:rsidRPr="00CC38CD" w:rsidRDefault="00CC38CD"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 xml:space="preserve">OBJETIVO: </w:t>
      </w:r>
    </w:p>
    <w:p w:rsidR="00CC38CD" w:rsidRPr="00CC38CD" w:rsidRDefault="00CC38CD"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 xml:space="preserve">Vigilar y evaluar que los servicios de salud que brinda el Instituto a los derechohabientes, se proporcionen con calidad y apego a la normatividad vigente en </w:t>
      </w:r>
      <w:r w:rsidRPr="00CC38CD">
        <w:rPr>
          <w:rFonts w:ascii="Palatino Linotype" w:hAnsi="Palatino Linotype" w:cs="Arial"/>
          <w:i/>
        </w:rPr>
        <w:lastRenderedPageBreak/>
        <w:t xml:space="preserve">la materia y proponer, cuando se requiera, acciones de mejora que coadyuven a lograr los objetivos de salud del organismo. </w:t>
      </w:r>
    </w:p>
    <w:p w:rsidR="00CC38CD" w:rsidRPr="00CC38CD" w:rsidRDefault="00CC38CD"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 xml:space="preserve">FUNCIONES: </w:t>
      </w:r>
    </w:p>
    <w:p w:rsidR="00683E98" w:rsidRPr="00CC38CD" w:rsidRDefault="00CC38CD" w:rsidP="00CC38CD">
      <w:pPr>
        <w:pStyle w:val="Prrafodelista"/>
        <w:numPr>
          <w:ilvl w:val="0"/>
          <w:numId w:val="11"/>
        </w:numPr>
        <w:autoSpaceDE w:val="0"/>
        <w:autoSpaceDN w:val="0"/>
        <w:adjustRightInd w:val="0"/>
        <w:spacing w:before="240" w:after="160" w:line="360" w:lineRule="auto"/>
        <w:ind w:left="851" w:right="851"/>
        <w:jc w:val="both"/>
        <w:rPr>
          <w:rFonts w:ascii="Palatino Linotype" w:hAnsi="Palatino Linotype" w:cs="Arial"/>
          <w:i/>
          <w:sz w:val="22"/>
          <w:szCs w:val="22"/>
        </w:rPr>
      </w:pPr>
      <w:r w:rsidRPr="00CC38CD">
        <w:rPr>
          <w:rFonts w:ascii="Palatino Linotype" w:hAnsi="Palatino Linotype" w:cs="Arial"/>
          <w:b/>
          <w:i/>
          <w:sz w:val="22"/>
          <w:szCs w:val="22"/>
          <w:u w:val="single"/>
        </w:rPr>
        <w:t>Autorizar el pago de reintegros de gastos médicos particulares conforme a la normatividad y al tabulador autorizado vigente.</w:t>
      </w:r>
    </w:p>
    <w:p w:rsidR="00683E98" w:rsidRPr="00CC38CD" w:rsidRDefault="00CC38CD" w:rsidP="00CC38CD">
      <w:pPr>
        <w:autoSpaceDE w:val="0"/>
        <w:autoSpaceDN w:val="0"/>
        <w:adjustRightInd w:val="0"/>
        <w:spacing w:before="240" w:line="360" w:lineRule="auto"/>
        <w:ind w:left="851" w:right="851"/>
        <w:jc w:val="both"/>
        <w:rPr>
          <w:rFonts w:ascii="Palatino Linotype" w:hAnsi="Palatino Linotype" w:cs="Arial"/>
          <w:i/>
        </w:rPr>
      </w:pPr>
      <w:r w:rsidRPr="00CC38CD">
        <w:rPr>
          <w:rFonts w:ascii="Palatino Linotype" w:hAnsi="Palatino Linotype" w:cs="Arial"/>
          <w:i/>
        </w:rPr>
        <w:t>(…)</w:t>
      </w:r>
    </w:p>
    <w:p w:rsidR="00CC38CD" w:rsidRDefault="00CC38CD" w:rsidP="00CC38CD">
      <w:pPr>
        <w:pStyle w:val="Prrafodelista"/>
        <w:numPr>
          <w:ilvl w:val="0"/>
          <w:numId w:val="10"/>
        </w:numPr>
        <w:autoSpaceDE w:val="0"/>
        <w:autoSpaceDN w:val="0"/>
        <w:adjustRightInd w:val="0"/>
        <w:spacing w:before="240" w:after="160" w:line="360" w:lineRule="auto"/>
        <w:ind w:left="851" w:right="851"/>
        <w:jc w:val="both"/>
        <w:rPr>
          <w:rFonts w:ascii="Palatino Linotype" w:hAnsi="Palatino Linotype" w:cs="Arial"/>
          <w:b/>
          <w:i/>
          <w:sz w:val="22"/>
          <w:szCs w:val="22"/>
          <w:u w:val="single"/>
        </w:rPr>
      </w:pPr>
      <w:r w:rsidRPr="00734481">
        <w:rPr>
          <w:rFonts w:ascii="Palatino Linotype" w:hAnsi="Palatino Linotype" w:cs="Arial"/>
          <w:b/>
          <w:i/>
          <w:sz w:val="22"/>
          <w:szCs w:val="22"/>
          <w:u w:val="single"/>
        </w:rPr>
        <w:t>Autorizar las tarifas máximas por la prestación de servicios de salud a derechohabientes, otorgadas por instituciones públicas y privadas distintas al Instituto, para el reembolso de los gastos efectuados.</w:t>
      </w:r>
    </w:p>
    <w:p w:rsidR="00615E0E" w:rsidRPr="00734481" w:rsidRDefault="00615E0E" w:rsidP="00615E0E">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u w:val="single"/>
        </w:rPr>
      </w:pPr>
    </w:p>
    <w:p w:rsidR="00734481" w:rsidRPr="008E7974" w:rsidRDefault="00734481" w:rsidP="008E7974">
      <w:pPr>
        <w:autoSpaceDE w:val="0"/>
        <w:autoSpaceDN w:val="0"/>
        <w:adjustRightInd w:val="0"/>
        <w:spacing w:before="240" w:line="360" w:lineRule="auto"/>
        <w:ind w:left="851" w:right="851"/>
        <w:jc w:val="both"/>
        <w:rPr>
          <w:rFonts w:ascii="Palatino Linotype" w:hAnsi="Palatino Linotype" w:cs="Arial"/>
          <w:b/>
          <w:i/>
        </w:rPr>
      </w:pPr>
      <w:r w:rsidRPr="008E7974">
        <w:rPr>
          <w:rFonts w:ascii="Palatino Linotype" w:hAnsi="Palatino Linotype" w:cs="Arial"/>
          <w:b/>
          <w:i/>
        </w:rPr>
        <w:t>Reglamento Interior de la Comisión Auxiliar Mixta del Instituto de Seguridad Social del Estado de México y Municipios</w:t>
      </w:r>
    </w:p>
    <w:p w:rsidR="00683E98" w:rsidRPr="008E7974" w:rsidRDefault="0073448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Artículo 2.- Para los efectos del presente Reglamento se entenderá por:</w:t>
      </w:r>
    </w:p>
    <w:p w:rsidR="00683E98" w:rsidRPr="008E7974" w:rsidRDefault="0073448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XIV. Reembolso de gastos médicos.- Al reintegro de la erogación efectuada por la atención médica a los derechohabientes atendidos en otras instituciones de salud, siempre y cuando, se acrediten los supuestos previstos por el artículo 47 de la Ley y el presente Reglamento;</w:t>
      </w:r>
    </w:p>
    <w:p w:rsidR="00683E98" w:rsidRPr="008E7974" w:rsidRDefault="0073448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w:t>
      </w:r>
    </w:p>
    <w:p w:rsidR="00734481" w:rsidRPr="008E7974" w:rsidRDefault="0073448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XX. Urgencia.- A todo problema médico-quirúrgico agudo, que ponga en peligro la vida, un órgano o una función y que requiera atención médica inmediata; y</w:t>
      </w:r>
    </w:p>
    <w:p w:rsidR="00B513EB" w:rsidRPr="008E7974" w:rsidRDefault="00B45BB1" w:rsidP="008E7974">
      <w:pPr>
        <w:autoSpaceDE w:val="0"/>
        <w:autoSpaceDN w:val="0"/>
        <w:adjustRightInd w:val="0"/>
        <w:spacing w:before="240" w:line="360" w:lineRule="auto"/>
        <w:ind w:left="851" w:right="851"/>
        <w:jc w:val="both"/>
        <w:rPr>
          <w:rFonts w:ascii="Palatino Linotype" w:hAnsi="Palatino Linotype"/>
          <w:i/>
        </w:rPr>
      </w:pPr>
      <w:r w:rsidRPr="008E7974">
        <w:rPr>
          <w:rFonts w:ascii="Palatino Linotype" w:hAnsi="Palatino Linotype"/>
          <w:i/>
        </w:rPr>
        <w:lastRenderedPageBreak/>
        <w:t>Artículo 10.- Las resoluciones de la Comisión se decidirán por unanimidad o mayoría de votos de los integrantes asistentes a cada sesión.</w:t>
      </w:r>
    </w:p>
    <w:p w:rsidR="008E7974" w:rsidRPr="008E7974" w:rsidRDefault="00B45BB1" w:rsidP="008E7974">
      <w:pPr>
        <w:autoSpaceDE w:val="0"/>
        <w:autoSpaceDN w:val="0"/>
        <w:adjustRightInd w:val="0"/>
        <w:spacing w:before="240" w:line="360" w:lineRule="auto"/>
        <w:ind w:left="851" w:right="851"/>
        <w:jc w:val="both"/>
        <w:rPr>
          <w:rFonts w:ascii="Palatino Linotype" w:hAnsi="Palatino Linotype"/>
          <w:b/>
          <w:i/>
          <w:u w:val="single"/>
        </w:rPr>
      </w:pPr>
      <w:r w:rsidRPr="008E7974">
        <w:rPr>
          <w:rFonts w:ascii="Palatino Linotype" w:hAnsi="Palatino Linotype"/>
          <w:b/>
          <w:i/>
          <w:u w:val="single"/>
        </w:rPr>
        <w:t xml:space="preserve">Artículo 15.- El acta de cada sesión deberá contener de manera enunciativa y no limitativa lo siguiente: </w:t>
      </w:r>
    </w:p>
    <w:p w:rsidR="00B45BB1" w:rsidRPr="008E7974" w:rsidRDefault="00B45BB1" w:rsidP="008E7974">
      <w:pPr>
        <w:autoSpaceDE w:val="0"/>
        <w:autoSpaceDN w:val="0"/>
        <w:adjustRightInd w:val="0"/>
        <w:spacing w:before="240" w:line="360" w:lineRule="auto"/>
        <w:ind w:left="851" w:right="851"/>
        <w:jc w:val="both"/>
        <w:rPr>
          <w:rFonts w:ascii="Palatino Linotype" w:hAnsi="Palatino Linotype"/>
          <w:i/>
        </w:rPr>
      </w:pPr>
      <w:r w:rsidRPr="008E7974">
        <w:rPr>
          <w:rFonts w:ascii="Palatino Linotype" w:hAnsi="Palatino Linotype"/>
          <w:i/>
        </w:rPr>
        <w:t xml:space="preserve">1. Número de acta, incluyendo las siglas de la Comisión, el número consecutivo y el año; </w:t>
      </w:r>
    </w:p>
    <w:p w:rsidR="00B45BB1" w:rsidRPr="008E7974" w:rsidRDefault="00B45BB1" w:rsidP="008E7974">
      <w:pPr>
        <w:autoSpaceDE w:val="0"/>
        <w:autoSpaceDN w:val="0"/>
        <w:adjustRightInd w:val="0"/>
        <w:spacing w:before="240" w:line="360" w:lineRule="auto"/>
        <w:ind w:left="851" w:right="851"/>
        <w:jc w:val="both"/>
        <w:rPr>
          <w:rFonts w:ascii="Palatino Linotype" w:hAnsi="Palatino Linotype"/>
          <w:i/>
        </w:rPr>
      </w:pPr>
      <w:r w:rsidRPr="008E7974">
        <w:rPr>
          <w:rFonts w:ascii="Palatino Linotype" w:hAnsi="Palatino Linotype"/>
          <w:i/>
        </w:rPr>
        <w:t xml:space="preserve">2. Lugar y fecha donde se efectuó la sesión y la hora de inicio; </w:t>
      </w:r>
    </w:p>
    <w:p w:rsidR="00B45BB1" w:rsidRPr="008E7974" w:rsidRDefault="00B45BB1" w:rsidP="008E7974">
      <w:pPr>
        <w:autoSpaceDE w:val="0"/>
        <w:autoSpaceDN w:val="0"/>
        <w:adjustRightInd w:val="0"/>
        <w:spacing w:before="240" w:line="360" w:lineRule="auto"/>
        <w:ind w:left="851" w:right="851"/>
        <w:jc w:val="both"/>
        <w:rPr>
          <w:rFonts w:ascii="Palatino Linotype" w:hAnsi="Palatino Linotype"/>
          <w:i/>
        </w:rPr>
      </w:pPr>
      <w:r w:rsidRPr="008E7974">
        <w:rPr>
          <w:rFonts w:ascii="Palatino Linotype" w:hAnsi="Palatino Linotype"/>
          <w:i/>
        </w:rPr>
        <w:t xml:space="preserve">3. Asistentes a la sesión; </w:t>
      </w:r>
    </w:p>
    <w:p w:rsidR="00B45BB1" w:rsidRPr="008E7974" w:rsidRDefault="00B45BB1" w:rsidP="008E7974">
      <w:pPr>
        <w:autoSpaceDE w:val="0"/>
        <w:autoSpaceDN w:val="0"/>
        <w:adjustRightInd w:val="0"/>
        <w:spacing w:before="240" w:line="360" w:lineRule="auto"/>
        <w:ind w:left="851" w:right="851"/>
        <w:jc w:val="both"/>
        <w:rPr>
          <w:rFonts w:ascii="Palatino Linotype" w:hAnsi="Palatino Linotype"/>
          <w:i/>
        </w:rPr>
      </w:pPr>
      <w:r w:rsidRPr="008E7974">
        <w:rPr>
          <w:rFonts w:ascii="Palatino Linotype" w:hAnsi="Palatino Linotype"/>
          <w:i/>
        </w:rPr>
        <w:t xml:space="preserve">4. Puntos del orden del día en la secuencia que fueron tratados y comunicados en la convocatoria; </w:t>
      </w:r>
    </w:p>
    <w:p w:rsidR="00B45BB1" w:rsidRPr="00615E0E" w:rsidRDefault="00B45BB1" w:rsidP="008E7974">
      <w:pPr>
        <w:autoSpaceDE w:val="0"/>
        <w:autoSpaceDN w:val="0"/>
        <w:adjustRightInd w:val="0"/>
        <w:spacing w:before="240" w:line="360" w:lineRule="auto"/>
        <w:ind w:left="851" w:right="851"/>
        <w:jc w:val="both"/>
        <w:rPr>
          <w:rFonts w:ascii="Palatino Linotype" w:hAnsi="Palatino Linotype"/>
          <w:b/>
          <w:i/>
          <w:u w:val="single"/>
        </w:rPr>
      </w:pPr>
      <w:r w:rsidRPr="00615E0E">
        <w:rPr>
          <w:rFonts w:ascii="Palatino Linotype" w:hAnsi="Palatino Linotype"/>
          <w:b/>
          <w:i/>
          <w:u w:val="single"/>
        </w:rPr>
        <w:t xml:space="preserve">5. Resultados de la votación; </w:t>
      </w:r>
    </w:p>
    <w:p w:rsidR="00B45BB1" w:rsidRPr="00615E0E" w:rsidRDefault="00B45BB1" w:rsidP="008E7974">
      <w:pPr>
        <w:autoSpaceDE w:val="0"/>
        <w:autoSpaceDN w:val="0"/>
        <w:adjustRightInd w:val="0"/>
        <w:spacing w:before="240" w:line="360" w:lineRule="auto"/>
        <w:ind w:left="851" w:right="851"/>
        <w:jc w:val="both"/>
        <w:rPr>
          <w:rFonts w:ascii="Palatino Linotype" w:hAnsi="Palatino Linotype"/>
          <w:b/>
          <w:i/>
          <w:u w:val="single"/>
        </w:rPr>
      </w:pPr>
      <w:r w:rsidRPr="00615E0E">
        <w:rPr>
          <w:rFonts w:ascii="Palatino Linotype" w:hAnsi="Palatino Linotype"/>
          <w:b/>
          <w:i/>
          <w:u w:val="single"/>
        </w:rPr>
        <w:t xml:space="preserve">6. Acuerdos dictados; codificándose con las siglas que corresponda, número progresivo, año de la sesión y número de acuerdo; </w:t>
      </w:r>
    </w:p>
    <w:p w:rsidR="00B45BB1" w:rsidRPr="008E7974" w:rsidRDefault="00B45BB1" w:rsidP="008E7974">
      <w:pPr>
        <w:autoSpaceDE w:val="0"/>
        <w:autoSpaceDN w:val="0"/>
        <w:adjustRightInd w:val="0"/>
        <w:spacing w:before="240" w:line="360" w:lineRule="auto"/>
        <w:ind w:left="851" w:right="851"/>
        <w:jc w:val="both"/>
        <w:rPr>
          <w:rFonts w:ascii="Palatino Linotype" w:hAnsi="Palatino Linotype"/>
          <w:i/>
        </w:rPr>
      </w:pPr>
      <w:r w:rsidRPr="008E7974">
        <w:rPr>
          <w:rFonts w:ascii="Palatino Linotype" w:hAnsi="Palatino Linotype"/>
          <w:i/>
        </w:rPr>
        <w:t xml:space="preserve">7. Hora y fecha de conclusión de la sesión; y </w:t>
      </w:r>
    </w:p>
    <w:p w:rsidR="00B513EB" w:rsidRPr="008E7974" w:rsidRDefault="00B45BB1" w:rsidP="008E7974">
      <w:pPr>
        <w:autoSpaceDE w:val="0"/>
        <w:autoSpaceDN w:val="0"/>
        <w:adjustRightInd w:val="0"/>
        <w:spacing w:before="240" w:line="360" w:lineRule="auto"/>
        <w:ind w:left="851" w:right="851"/>
        <w:jc w:val="both"/>
        <w:rPr>
          <w:rFonts w:ascii="Palatino Linotype" w:hAnsi="Palatino Linotype"/>
          <w:i/>
        </w:rPr>
      </w:pPr>
      <w:r w:rsidRPr="008E7974">
        <w:rPr>
          <w:rFonts w:ascii="Palatino Linotype" w:hAnsi="Palatino Linotype"/>
          <w:i/>
        </w:rPr>
        <w:t>8. Nombre y firma de los asistentes.</w:t>
      </w:r>
    </w:p>
    <w:p w:rsidR="00B513EB" w:rsidRPr="008E7974" w:rsidRDefault="00B45BB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Artículo 21.- La Comisión solo dará trámite a las solicitudes de reembolso de gastos médicos realizadas por el servidor público, pensionado o persona autorizada, cuando se cumpla alguno de los supuestos enunciados en el artículo 47 de la Ley, así como los requisitos señalados en el presente Reglamento.</w:t>
      </w:r>
    </w:p>
    <w:p w:rsidR="008E7974" w:rsidRPr="008E7974" w:rsidRDefault="00B45BB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lastRenderedPageBreak/>
        <w:t>Artículo 23.- El servidor público, pensionado o persona autorizada deberán entregar junto con las solicitudes de reembolso de gastos médicos, según corresponda, los documentos siguientes:</w:t>
      </w:r>
    </w:p>
    <w:p w:rsidR="008E7974" w:rsidRPr="008E7974" w:rsidRDefault="00B45BB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 I. Original y dos copias simples de la identificación institucional, para su cotejo; </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II</w:t>
      </w:r>
      <w:r w:rsidR="00B45BB1" w:rsidRPr="008E7974">
        <w:rPr>
          <w:rFonts w:ascii="Palatino Linotype" w:hAnsi="Palatino Linotype" w:cs="Arial"/>
          <w:i/>
        </w:rPr>
        <w:t xml:space="preserve">. Original y dos copias simples de la identificación oficial de la persona autorizada, para su cotejo; </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III. </w:t>
      </w:r>
      <w:r w:rsidR="00B45BB1" w:rsidRPr="008E7974">
        <w:rPr>
          <w:rFonts w:ascii="Palatino Linotype" w:hAnsi="Palatino Linotype" w:cs="Arial"/>
          <w:i/>
        </w:rPr>
        <w:t xml:space="preserve">Original y dos copias simples del talón de pago del servidor público o pensionado, que ampare la fecha en que se suscitaron los hechos motivo de la solicitud, para su cotejo; </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IV. </w:t>
      </w:r>
      <w:r w:rsidR="00B45BB1" w:rsidRPr="008E7974">
        <w:rPr>
          <w:rFonts w:ascii="Palatino Linotype" w:hAnsi="Palatino Linotype" w:cs="Arial"/>
          <w:i/>
        </w:rPr>
        <w:t xml:space="preserve">Original y dos copias simples del resumen clínico; </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V. </w:t>
      </w:r>
      <w:r w:rsidR="00B45BB1" w:rsidRPr="008E7974">
        <w:rPr>
          <w:rFonts w:ascii="Palatino Linotype" w:hAnsi="Palatino Linotype" w:cs="Arial"/>
          <w:i/>
        </w:rPr>
        <w:t xml:space="preserve">Original y copia de la Carta Poder expedida a nombre de la persona autorizada; </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VI. </w:t>
      </w:r>
      <w:r w:rsidR="00B45BB1" w:rsidRPr="008E7974">
        <w:rPr>
          <w:rFonts w:ascii="Palatino Linotype" w:hAnsi="Palatino Linotype" w:cs="Arial"/>
          <w:i/>
        </w:rPr>
        <w:t xml:space="preserve">Original y dos copias simples de los comprobantes de gastos que acrediten la erogación de los servicios de salud, motivo de la solicitud de reembolso de gastos médicos; éstos deberán estar expedidos a favor del derechohabiente, así como de contar con los requisitos fiscales correspondientes; y </w:t>
      </w:r>
    </w:p>
    <w:p w:rsidR="00B45BB1"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VII. </w:t>
      </w:r>
      <w:r w:rsidR="00B45BB1" w:rsidRPr="008E7974">
        <w:rPr>
          <w:rFonts w:ascii="Palatino Linotype" w:hAnsi="Palatino Linotype" w:cs="Arial"/>
          <w:i/>
        </w:rPr>
        <w:t>Descripción sucinta de los hechos y circunstancias motivo de la solicitud, indicando la razón por la cual le fue imposible acudir a los servicios de salud que presta el Instituto.</w:t>
      </w:r>
    </w:p>
    <w:p w:rsidR="00B45BB1" w:rsidRPr="008E7974" w:rsidRDefault="00B45BB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Cuando se trate de documentos expedidos en lengua extranjera, el servidor público, pensionado o persona autorizada, deberán exhibir además, su respectiva traducción </w:t>
      </w:r>
      <w:r w:rsidRPr="008E7974">
        <w:rPr>
          <w:rFonts w:ascii="Palatino Linotype" w:hAnsi="Palatino Linotype" w:cs="Arial"/>
          <w:i/>
        </w:rPr>
        <w:lastRenderedPageBreak/>
        <w:t>al español, misma que deberá ser elaborada por la autoridad o institución pública reconocida para tal efecto.</w:t>
      </w:r>
    </w:p>
    <w:p w:rsidR="00B45BB1" w:rsidRPr="008E7974" w:rsidRDefault="00B45BB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Artículo 25.- </w:t>
      </w:r>
      <w:r w:rsidRPr="008E7974">
        <w:rPr>
          <w:rFonts w:ascii="Palatino Linotype" w:hAnsi="Palatino Linotype" w:cs="Arial"/>
          <w:b/>
          <w:i/>
          <w:u w:val="single"/>
        </w:rPr>
        <w:t>Las solicitudes de reembolso de gastos médicos deberán presentarse ante la Comisión, dentro del término que no exceda de los noventa días naturales contados a partir de la fecha en que ocurran los hechos motivo de la solicitud, siempre y cuando se cumplan los supuestos enunciados en el artículo 47 de la Ley.</w:t>
      </w:r>
      <w:r w:rsidRPr="008E7974">
        <w:rPr>
          <w:rFonts w:ascii="Palatino Linotype" w:hAnsi="Palatino Linotype" w:cs="Arial"/>
          <w:i/>
        </w:rPr>
        <w:t xml:space="preserve"> En el supuesto de presentarse la solicitud de reembolso de gastos médicos fuera del término mencionado anteriormente, la Comisión dictaminará la prescripción de la solicitud, ordenando el archivo del expediente formado por tal motivo y teniéndolo como asunto totalmente concluido.</w:t>
      </w:r>
    </w:p>
    <w:p w:rsidR="008E7974" w:rsidRPr="008E7974" w:rsidRDefault="00B45BB1"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Artículo 36.- El derechohabiente o la persona autorizada por éste, deberá adjuntar a las solicitudes de condonación o reducción de pago por servicios médicos a no derechohabientes, los documentos siguientes: </w:t>
      </w:r>
    </w:p>
    <w:p w:rsidR="00B45BB1"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I. </w:t>
      </w:r>
      <w:r w:rsidR="00B45BB1" w:rsidRPr="008E7974">
        <w:rPr>
          <w:rFonts w:ascii="Palatino Linotype" w:hAnsi="Palatino Linotype" w:cs="Arial"/>
          <w:i/>
        </w:rPr>
        <w:t>Original y copia simple de la identificación institucional, según corresponda para su cotejo;</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II. </w:t>
      </w:r>
      <w:r w:rsidR="00B45BB1" w:rsidRPr="008E7974">
        <w:rPr>
          <w:rFonts w:ascii="Palatino Linotype" w:hAnsi="Palatino Linotype" w:cs="Arial"/>
          <w:i/>
        </w:rPr>
        <w:t xml:space="preserve">Original y copia simple de la identificación oficial para su cotejo; </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III. </w:t>
      </w:r>
      <w:r w:rsidR="00B45BB1" w:rsidRPr="008E7974">
        <w:rPr>
          <w:rFonts w:ascii="Palatino Linotype" w:hAnsi="Palatino Linotype" w:cs="Arial"/>
          <w:i/>
        </w:rPr>
        <w:t xml:space="preserve">Original y copia simple del talón de pago del servidor público o pensionado, que ampare la fecha en que se suscitaron los hechos motivo de la solicitud, para su cotejo; </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IV. </w:t>
      </w:r>
      <w:r w:rsidR="00B45BB1" w:rsidRPr="008E7974">
        <w:rPr>
          <w:rFonts w:ascii="Palatino Linotype" w:hAnsi="Palatino Linotype" w:cs="Arial"/>
          <w:i/>
        </w:rPr>
        <w:t xml:space="preserve">Documento que acredite la vigencia de derechos, en los casos que proceda; </w:t>
      </w:r>
    </w:p>
    <w:p w:rsidR="008E7974" w:rsidRPr="008E7974" w:rsidRDefault="008E7974" w:rsidP="008E7974">
      <w:pPr>
        <w:autoSpaceDE w:val="0"/>
        <w:autoSpaceDN w:val="0"/>
        <w:adjustRightInd w:val="0"/>
        <w:spacing w:before="240" w:line="360" w:lineRule="auto"/>
        <w:ind w:left="851" w:right="851"/>
        <w:jc w:val="both"/>
        <w:rPr>
          <w:rFonts w:ascii="Palatino Linotype" w:hAnsi="Palatino Linotype" w:cs="Arial"/>
          <w:i/>
        </w:rPr>
      </w:pPr>
      <w:r w:rsidRPr="008E7974">
        <w:rPr>
          <w:rFonts w:ascii="Palatino Linotype" w:hAnsi="Palatino Linotype" w:cs="Arial"/>
          <w:i/>
        </w:rPr>
        <w:t xml:space="preserve">V. </w:t>
      </w:r>
      <w:r w:rsidR="00B45BB1" w:rsidRPr="008E7974">
        <w:rPr>
          <w:rFonts w:ascii="Palatino Linotype" w:hAnsi="Palatino Linotype" w:cs="Arial"/>
          <w:i/>
        </w:rPr>
        <w:t xml:space="preserve">Descripción sucinta de los hechos y circunstancias motivo de la solicitud de condonación o reducción de pago por servicios médicos; y </w:t>
      </w:r>
    </w:p>
    <w:p w:rsidR="00B45BB1" w:rsidRPr="008E7974" w:rsidRDefault="008E7974" w:rsidP="008E7974">
      <w:pPr>
        <w:autoSpaceDE w:val="0"/>
        <w:autoSpaceDN w:val="0"/>
        <w:adjustRightInd w:val="0"/>
        <w:spacing w:before="240" w:line="360" w:lineRule="auto"/>
        <w:ind w:left="851" w:right="851"/>
        <w:jc w:val="both"/>
        <w:rPr>
          <w:rFonts w:ascii="Palatino Linotype" w:hAnsi="Palatino Linotype" w:cs="Arial"/>
          <w:b/>
          <w:i/>
        </w:rPr>
      </w:pPr>
      <w:r w:rsidRPr="008E7974">
        <w:rPr>
          <w:rFonts w:ascii="Palatino Linotype" w:hAnsi="Palatino Linotype" w:cs="Arial"/>
          <w:i/>
        </w:rPr>
        <w:lastRenderedPageBreak/>
        <w:t xml:space="preserve">VI. </w:t>
      </w:r>
      <w:r w:rsidR="00B45BB1" w:rsidRPr="008E7974">
        <w:rPr>
          <w:rFonts w:ascii="Palatino Linotype" w:hAnsi="Palatino Linotype" w:cs="Arial"/>
          <w:i/>
        </w:rPr>
        <w:t>Aquellos que sean requeridos por la Comisión</w:t>
      </w:r>
      <w:r w:rsidRPr="008E7974">
        <w:rPr>
          <w:rFonts w:ascii="Palatino Linotype" w:hAnsi="Palatino Linotype" w:cs="Arial"/>
          <w:i/>
        </w:rPr>
        <w:t xml:space="preserve">” </w:t>
      </w:r>
      <w:r w:rsidRPr="008E7974">
        <w:rPr>
          <w:rFonts w:ascii="Palatino Linotype" w:hAnsi="Palatino Linotype" w:cs="Arial"/>
          <w:b/>
          <w:i/>
        </w:rPr>
        <w:t>[Sic]</w:t>
      </w:r>
    </w:p>
    <w:p w:rsidR="005432C5" w:rsidRDefault="005432C5" w:rsidP="00561C9A">
      <w:pPr>
        <w:autoSpaceDE w:val="0"/>
        <w:autoSpaceDN w:val="0"/>
        <w:adjustRightInd w:val="0"/>
        <w:spacing w:before="240" w:line="360" w:lineRule="auto"/>
        <w:jc w:val="both"/>
        <w:rPr>
          <w:rFonts w:ascii="Palatino Linotype" w:hAnsi="Palatino Linotype" w:cs="Arial"/>
        </w:rPr>
      </w:pPr>
    </w:p>
    <w:p w:rsidR="008E7974" w:rsidRDefault="003602C7" w:rsidP="00561C9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tenor, resulta claro que existe la obligación por parte del </w:t>
      </w:r>
      <w:r>
        <w:rPr>
          <w:rFonts w:ascii="Palatino Linotype" w:hAnsi="Palatino Linotype" w:cs="Arial"/>
          <w:b/>
          <w:sz w:val="24"/>
          <w:szCs w:val="24"/>
        </w:rPr>
        <w:t xml:space="preserve">Sujeto Obligado </w:t>
      </w:r>
      <w:r>
        <w:rPr>
          <w:rFonts w:ascii="Palatino Linotype" w:hAnsi="Palatino Linotype" w:cs="Arial"/>
          <w:sz w:val="24"/>
          <w:szCs w:val="24"/>
        </w:rPr>
        <w:t xml:space="preserve">de generar, poseer y administrar la información que resulta de interés al particular, de conformidad con la normatividad expuesta previamente. </w:t>
      </w:r>
    </w:p>
    <w:p w:rsidR="003602C7" w:rsidRPr="003602C7" w:rsidRDefault="003602C7" w:rsidP="00561C9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w:t>
      </w:r>
      <w:r w:rsidR="008022D1">
        <w:rPr>
          <w:rFonts w:ascii="Palatino Linotype" w:hAnsi="Palatino Linotype" w:cs="Arial"/>
          <w:sz w:val="24"/>
          <w:szCs w:val="24"/>
        </w:rPr>
        <w:t>acorde</w:t>
      </w:r>
      <w:r>
        <w:rPr>
          <w:rFonts w:ascii="Palatino Linotype" w:hAnsi="Palatino Linotype" w:cs="Arial"/>
          <w:sz w:val="24"/>
          <w:szCs w:val="24"/>
        </w:rPr>
        <w:t xml:space="preserve"> con la naturaleza de la información solicitada se concluye que ésta es de interés general y de alcance público, puesto que la ciudadanía tiene derecho a saber cuánto es el gasto ejercido</w:t>
      </w:r>
      <w:r w:rsidR="008022D1">
        <w:rPr>
          <w:rFonts w:ascii="Palatino Linotype" w:hAnsi="Palatino Linotype" w:cs="Arial"/>
          <w:sz w:val="24"/>
          <w:szCs w:val="24"/>
        </w:rPr>
        <w:t xml:space="preserve">, así como las razones de valor que encauzaron a la autoridad competente a autorizar o negar el reembolso de gastos médicos por causas de urgencia. </w:t>
      </w:r>
    </w:p>
    <w:p w:rsidR="008022D1" w:rsidRDefault="008022D1" w:rsidP="00561C9A">
      <w:pPr>
        <w:autoSpaceDE w:val="0"/>
        <w:autoSpaceDN w:val="0"/>
        <w:adjustRightInd w:val="0"/>
        <w:spacing w:before="240" w:line="360" w:lineRule="auto"/>
        <w:jc w:val="both"/>
        <w:rPr>
          <w:rFonts w:ascii="Palatino Linotype" w:hAnsi="Palatino Linotype" w:cs="Arial"/>
          <w:sz w:val="24"/>
          <w:szCs w:val="24"/>
        </w:rPr>
      </w:pPr>
      <w:r w:rsidRPr="008022D1">
        <w:rPr>
          <w:rFonts w:ascii="Palatino Linotype" w:hAnsi="Palatino Linotype" w:cs="Arial"/>
          <w:sz w:val="24"/>
          <w:szCs w:val="24"/>
        </w:rPr>
        <w:t xml:space="preserve">Finalmente, </w:t>
      </w:r>
      <w:r>
        <w:rPr>
          <w:rFonts w:ascii="Palatino Linotype" w:hAnsi="Palatino Linotype" w:cs="Arial"/>
          <w:sz w:val="24"/>
          <w:szCs w:val="24"/>
        </w:rPr>
        <w:t xml:space="preserve">vale la pena mencionar que contrario a lo expresado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este Órgano Garante estima que la actuación de la Comisión Auxiliar Mixta invariablemente involucra un </w:t>
      </w:r>
      <w:r w:rsidRPr="008022D1">
        <w:rPr>
          <w:rFonts w:ascii="Palatino Linotype" w:hAnsi="Palatino Linotype" w:cs="Arial"/>
          <w:b/>
          <w:sz w:val="24"/>
          <w:szCs w:val="24"/>
          <w:u w:val="single"/>
        </w:rPr>
        <w:t>proceso de deliberación</w:t>
      </w:r>
      <w:r>
        <w:rPr>
          <w:rFonts w:ascii="Palatino Linotype" w:hAnsi="Palatino Linotype" w:cs="Arial"/>
          <w:b/>
          <w:sz w:val="24"/>
          <w:szCs w:val="24"/>
          <w:u w:val="single"/>
        </w:rPr>
        <w:t xml:space="preserve">, </w:t>
      </w:r>
      <w:r>
        <w:rPr>
          <w:rFonts w:ascii="Palatino Linotype" w:hAnsi="Palatino Linotype" w:cs="Arial"/>
          <w:sz w:val="24"/>
          <w:szCs w:val="24"/>
        </w:rPr>
        <w:t xml:space="preserve">lo anterior con base en las siguientes consideraciones: </w:t>
      </w:r>
    </w:p>
    <w:p w:rsidR="008022D1" w:rsidRDefault="00952C25" w:rsidP="008022D1">
      <w:pPr>
        <w:pStyle w:val="Prrafodelista"/>
        <w:numPr>
          <w:ilvl w:val="0"/>
          <w:numId w:val="1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trámite para el reembolso de gastos </w:t>
      </w:r>
      <w:r w:rsidR="00B57214">
        <w:rPr>
          <w:rFonts w:ascii="Palatino Linotype" w:hAnsi="Palatino Linotype" w:cs="Arial"/>
        </w:rPr>
        <w:t>médicos</w:t>
      </w:r>
      <w:r>
        <w:rPr>
          <w:rFonts w:ascii="Palatino Linotype" w:hAnsi="Palatino Linotype" w:cs="Arial"/>
        </w:rPr>
        <w:t xml:space="preserve"> inicia a petición de parte</w:t>
      </w:r>
      <w:r w:rsidR="00B57214">
        <w:rPr>
          <w:rFonts w:ascii="Palatino Linotype" w:hAnsi="Palatino Linotype" w:cs="Arial"/>
        </w:rPr>
        <w:t xml:space="preserve">, encontrándose legitimados para presentar una solicitud los servidores públicos, pensionados o persona autorizada, mediante los formatos autorizados por </w:t>
      </w:r>
      <w:r w:rsidR="00B57214">
        <w:rPr>
          <w:rFonts w:ascii="Palatino Linotype" w:hAnsi="Palatino Linotype" w:cs="Arial"/>
          <w:b/>
        </w:rPr>
        <w:t xml:space="preserve">El Sujeto Obligado. </w:t>
      </w:r>
    </w:p>
    <w:p w:rsidR="00B57214" w:rsidRDefault="00B57214" w:rsidP="008022D1">
      <w:pPr>
        <w:pStyle w:val="Prrafodelista"/>
        <w:numPr>
          <w:ilvl w:val="0"/>
          <w:numId w:val="1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La solicitud de reembolso de gastos médicos deberá de ser acompañada por la documentación prevista en el artículo 23 del Reglamento Interior de la </w:t>
      </w:r>
      <w:r>
        <w:rPr>
          <w:rFonts w:ascii="Palatino Linotype" w:hAnsi="Palatino Linotype" w:cs="Arial"/>
        </w:rPr>
        <w:lastRenderedPageBreak/>
        <w:t xml:space="preserve">Comisión Auxiliar del Instituto de Seguridad Social del Estado de México y Municipios, en un término que no podrá exceder de noventa días naturales contados a partir de los hechos que originan la solicitud. </w:t>
      </w:r>
    </w:p>
    <w:p w:rsidR="00B57214" w:rsidRDefault="00B57214" w:rsidP="008022D1">
      <w:pPr>
        <w:pStyle w:val="Prrafodelista"/>
        <w:numPr>
          <w:ilvl w:val="0"/>
          <w:numId w:val="1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La Comisión Auxiliar Mixta funciona en forma colegiada, celebrando sesiones de carácter ordinario al menos cuatro veces al mes y extraordinarias cuando así lo amerite. </w:t>
      </w:r>
    </w:p>
    <w:p w:rsidR="00B57214" w:rsidRDefault="00B57214" w:rsidP="008022D1">
      <w:pPr>
        <w:pStyle w:val="Prrafodelista"/>
        <w:numPr>
          <w:ilvl w:val="0"/>
          <w:numId w:val="1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Los integrantes de la Comisión Auxiliar Mixta tendrán voz y voto, con excepción de los representantes de la Unidad </w:t>
      </w:r>
      <w:r w:rsidR="00B3076C">
        <w:rPr>
          <w:rFonts w:ascii="Palatino Linotype" w:hAnsi="Palatino Linotype" w:cs="Arial"/>
        </w:rPr>
        <w:t>Jurídica</w:t>
      </w:r>
      <w:r>
        <w:rPr>
          <w:rFonts w:ascii="Palatino Linotype" w:hAnsi="Palatino Linotype" w:cs="Arial"/>
        </w:rPr>
        <w:t xml:space="preserve"> y Consultiva; de la Unidad de la </w:t>
      </w:r>
      <w:r w:rsidR="00B3076C">
        <w:rPr>
          <w:rFonts w:ascii="Palatino Linotype" w:hAnsi="Palatino Linotype" w:cs="Arial"/>
        </w:rPr>
        <w:t>Contraloría</w:t>
      </w:r>
      <w:r>
        <w:rPr>
          <w:rFonts w:ascii="Palatino Linotype" w:hAnsi="Palatino Linotype" w:cs="Arial"/>
        </w:rPr>
        <w:t xml:space="preserve"> Interna y del Secretario Técnico, quienes solo tendrán voz. </w:t>
      </w:r>
    </w:p>
    <w:p w:rsidR="00B57214" w:rsidRDefault="00B57214" w:rsidP="008022D1">
      <w:pPr>
        <w:pStyle w:val="Prrafodelista"/>
        <w:numPr>
          <w:ilvl w:val="0"/>
          <w:numId w:val="1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Las decisiones que emanan de la Comisión Auxiliar Mixta deberán de ser plasmadas en </w:t>
      </w:r>
      <w:r w:rsidR="00B3076C">
        <w:rPr>
          <w:rFonts w:ascii="Palatino Linotype" w:hAnsi="Palatino Linotype" w:cs="Arial"/>
        </w:rPr>
        <w:t xml:space="preserve">actas, cuyo contenido mínimo se encuentra enunciado en el artículo 15 del Reglamento Interior de la Comisión Auxiliar Mixta del Instituto de Seguridad Social del Estado de México y Municipios. </w:t>
      </w:r>
    </w:p>
    <w:p w:rsidR="00B3076C" w:rsidRDefault="00B3076C" w:rsidP="00B3076C">
      <w:pPr>
        <w:autoSpaceDE w:val="0"/>
        <w:autoSpaceDN w:val="0"/>
        <w:adjustRightInd w:val="0"/>
        <w:spacing w:before="240" w:line="360" w:lineRule="auto"/>
        <w:jc w:val="both"/>
        <w:rPr>
          <w:rFonts w:ascii="Palatino Linotype" w:hAnsi="Palatino Linotype" w:cs="Arial"/>
        </w:rPr>
      </w:pPr>
    </w:p>
    <w:p w:rsidR="00AD3DD2" w:rsidRPr="00AD3DD2" w:rsidRDefault="00AD3DD2" w:rsidP="00AD3DD2">
      <w:pPr>
        <w:pStyle w:val="Prrafodelista"/>
        <w:spacing w:before="240" w:after="240" w:line="360" w:lineRule="auto"/>
        <w:ind w:left="0"/>
        <w:jc w:val="both"/>
        <w:rPr>
          <w:rFonts w:ascii="Palatino Linotype" w:hAnsi="Palatino Linotype"/>
        </w:rPr>
      </w:pPr>
      <w:r w:rsidRPr="00AD3DD2">
        <w:rPr>
          <w:rFonts w:ascii="Palatino Linotype" w:hAnsi="Palatino Linotype"/>
        </w:rPr>
        <w:t xml:space="preserve">En mérito de lo expuesto en líneas anteriores, resultan fundados los motivos de inconformidad que arguye </w:t>
      </w:r>
      <w:r w:rsidRPr="00AD3DD2">
        <w:rPr>
          <w:rFonts w:ascii="Palatino Linotype" w:hAnsi="Palatino Linotype"/>
          <w:b/>
        </w:rPr>
        <w:t xml:space="preserve">La Recurrente </w:t>
      </w:r>
      <w:r w:rsidRPr="00AD3DD2">
        <w:rPr>
          <w:rFonts w:ascii="Palatino Linotype" w:hAnsi="Palatino Linotype"/>
        </w:rPr>
        <w:t xml:space="preserve">en su medio de impugnación que fue materia de estudio, por ello con fundamento en la primera hipótesis de la fracción III del artículo 186, de la Ley de Transparencia y Acceso a la Información Pública del Estado de México y Municipios, se </w:t>
      </w:r>
      <w:r w:rsidRPr="00AD3DD2">
        <w:rPr>
          <w:rFonts w:ascii="Palatino Linotype" w:hAnsi="Palatino Linotype"/>
          <w:b/>
        </w:rPr>
        <w:t xml:space="preserve">REVOCAN </w:t>
      </w:r>
      <w:r w:rsidRPr="00AD3DD2">
        <w:rPr>
          <w:rFonts w:ascii="Palatino Linotype" w:hAnsi="Palatino Linotype"/>
        </w:rPr>
        <w:t xml:space="preserve">las respuestas a las solicitudes de </w:t>
      </w:r>
      <w:r w:rsidRPr="00AD3DD2">
        <w:rPr>
          <w:rFonts w:ascii="Palatino Linotype" w:hAnsi="Palatino Linotype"/>
        </w:rPr>
        <w:lastRenderedPageBreak/>
        <w:t xml:space="preserve">información números </w:t>
      </w:r>
      <w:r w:rsidRPr="00AD3DD2">
        <w:rPr>
          <w:rFonts w:ascii="Palatino Linotype" w:hAnsi="Palatino Linotype"/>
          <w:b/>
        </w:rPr>
        <w:t xml:space="preserve">00557/ISSEMYM/IP/2018 </w:t>
      </w:r>
      <w:r w:rsidRPr="00AD3DD2">
        <w:rPr>
          <w:rFonts w:ascii="Palatino Linotype" w:hAnsi="Palatino Linotype"/>
        </w:rPr>
        <w:t xml:space="preserve">y </w:t>
      </w:r>
      <w:r w:rsidRPr="00AD3DD2">
        <w:rPr>
          <w:rFonts w:ascii="Palatino Linotype" w:hAnsi="Palatino Linotype"/>
          <w:b/>
        </w:rPr>
        <w:t xml:space="preserve">00558/ISSEMYM/IP/2018 </w:t>
      </w:r>
      <w:r w:rsidRPr="00AD3DD2">
        <w:rPr>
          <w:rFonts w:ascii="Palatino Linotype" w:hAnsi="Palatino Linotype"/>
        </w:rPr>
        <w:t xml:space="preserve">que han sido materia del fallo. </w:t>
      </w:r>
    </w:p>
    <w:p w:rsidR="00AD3DD2" w:rsidRPr="00AD3DD2" w:rsidRDefault="00AD3DD2" w:rsidP="00AD3DD2">
      <w:pPr>
        <w:autoSpaceDE w:val="0"/>
        <w:autoSpaceDN w:val="0"/>
        <w:adjustRightInd w:val="0"/>
        <w:spacing w:before="240" w:line="360" w:lineRule="auto"/>
        <w:jc w:val="both"/>
        <w:rPr>
          <w:rFonts w:ascii="Palatino Linotype" w:hAnsi="Palatino Linotype" w:cs="Arial"/>
          <w:sz w:val="24"/>
          <w:szCs w:val="24"/>
        </w:rPr>
      </w:pPr>
      <w:r w:rsidRPr="00AD3DD2">
        <w:rPr>
          <w:rFonts w:ascii="Palatino Linotype" w:hAnsi="Palatino Linotype"/>
          <w:sz w:val="24"/>
          <w:szCs w:val="24"/>
        </w:rPr>
        <w:t xml:space="preserve">Razón por la cual es dable </w:t>
      </w:r>
      <w:r w:rsidRPr="00AD3DD2">
        <w:rPr>
          <w:rFonts w:ascii="Palatino Linotype" w:hAnsi="Palatino Linotype"/>
          <w:b/>
          <w:sz w:val="24"/>
          <w:szCs w:val="24"/>
        </w:rPr>
        <w:t xml:space="preserve">ORDENAR </w:t>
      </w:r>
      <w:r w:rsidRPr="00AD3DD2">
        <w:rPr>
          <w:rFonts w:ascii="Palatino Linotype" w:hAnsi="Palatino Linotype"/>
          <w:sz w:val="24"/>
          <w:szCs w:val="24"/>
        </w:rPr>
        <w:t xml:space="preserve">al </w:t>
      </w:r>
      <w:r w:rsidRPr="00AD3DD2">
        <w:rPr>
          <w:rFonts w:ascii="Palatino Linotype" w:hAnsi="Palatino Linotype"/>
          <w:b/>
          <w:sz w:val="24"/>
          <w:szCs w:val="24"/>
        </w:rPr>
        <w:t xml:space="preserve">Sujeto Obligado </w:t>
      </w:r>
      <w:r w:rsidRPr="00AD3DD2">
        <w:rPr>
          <w:rFonts w:ascii="Palatino Linotype" w:hAnsi="Palatino Linotype"/>
          <w:sz w:val="24"/>
          <w:szCs w:val="24"/>
        </w:rPr>
        <w:t xml:space="preserve">haga entrega a </w:t>
      </w:r>
      <w:r w:rsidR="00615E0E">
        <w:rPr>
          <w:rFonts w:ascii="Palatino Linotype" w:hAnsi="Palatino Linotype"/>
          <w:b/>
          <w:sz w:val="24"/>
          <w:szCs w:val="24"/>
        </w:rPr>
        <w:t>L</w:t>
      </w:r>
      <w:r w:rsidRPr="00615E0E">
        <w:rPr>
          <w:rFonts w:ascii="Palatino Linotype" w:hAnsi="Palatino Linotype"/>
          <w:b/>
          <w:sz w:val="24"/>
          <w:szCs w:val="24"/>
        </w:rPr>
        <w:t>a</w:t>
      </w:r>
      <w:r w:rsidRPr="00AD3DD2">
        <w:rPr>
          <w:rFonts w:ascii="Palatino Linotype" w:hAnsi="Palatino Linotype"/>
          <w:sz w:val="24"/>
          <w:szCs w:val="24"/>
        </w:rPr>
        <w:t xml:space="preserve"> </w:t>
      </w:r>
      <w:r w:rsidRPr="00AD3DD2">
        <w:rPr>
          <w:rFonts w:ascii="Palatino Linotype" w:hAnsi="Palatino Linotype"/>
          <w:b/>
          <w:sz w:val="24"/>
          <w:szCs w:val="24"/>
        </w:rPr>
        <w:t xml:space="preserve"> Recurrente, </w:t>
      </w:r>
      <w:r w:rsidRPr="00AD3DD2">
        <w:rPr>
          <w:rFonts w:ascii="Palatino Linotype" w:hAnsi="Palatino Linotype"/>
          <w:sz w:val="24"/>
          <w:szCs w:val="24"/>
        </w:rPr>
        <w:t xml:space="preserve">a través del </w:t>
      </w:r>
      <w:r w:rsidRPr="00AD3DD2">
        <w:rPr>
          <w:rFonts w:ascii="Palatino Linotype" w:hAnsi="Palatino Linotype"/>
          <w:b/>
          <w:sz w:val="24"/>
          <w:szCs w:val="24"/>
        </w:rPr>
        <w:t xml:space="preserve">SAIMEX </w:t>
      </w:r>
      <w:r w:rsidRPr="00AD3DD2">
        <w:rPr>
          <w:rFonts w:ascii="Palatino Linotype" w:hAnsi="Palatino Linotype"/>
          <w:sz w:val="24"/>
          <w:szCs w:val="24"/>
        </w:rPr>
        <w:t>de las</w:t>
      </w:r>
      <w:r w:rsidRPr="00AD3DD2">
        <w:rPr>
          <w:rFonts w:ascii="Palatino Linotype" w:hAnsi="Palatino Linotype"/>
          <w:b/>
          <w:sz w:val="24"/>
          <w:szCs w:val="24"/>
        </w:rPr>
        <w:t xml:space="preserve"> </w:t>
      </w:r>
      <w:r w:rsidRPr="00AD3DD2">
        <w:rPr>
          <w:rFonts w:ascii="Palatino Linotype" w:hAnsi="Palatino Linotype" w:cs="Arial"/>
          <w:sz w:val="24"/>
          <w:szCs w:val="24"/>
        </w:rPr>
        <w:t xml:space="preserve">Actas de la Comisión Auxiliar Mixta en donde conste la deliberación de las solicitudes de reembolso de gastos médicos con folios </w:t>
      </w:r>
      <w:r w:rsidRPr="00AD3DD2">
        <w:rPr>
          <w:rFonts w:ascii="Palatino Linotype" w:hAnsi="Palatino Linotype" w:cs="Arial"/>
          <w:b/>
          <w:sz w:val="24"/>
          <w:szCs w:val="24"/>
        </w:rPr>
        <w:t xml:space="preserve">236/2018 </w:t>
      </w:r>
      <w:r w:rsidRPr="00AD3DD2">
        <w:rPr>
          <w:rFonts w:ascii="Palatino Linotype" w:hAnsi="Palatino Linotype" w:cs="Arial"/>
          <w:sz w:val="24"/>
          <w:szCs w:val="24"/>
        </w:rPr>
        <w:t xml:space="preserve">y </w:t>
      </w:r>
      <w:r w:rsidRPr="00AD3DD2">
        <w:rPr>
          <w:rFonts w:ascii="Palatino Linotype" w:hAnsi="Palatino Linotype" w:cs="Arial"/>
          <w:b/>
          <w:sz w:val="24"/>
          <w:szCs w:val="24"/>
        </w:rPr>
        <w:t xml:space="preserve">253/2018, </w:t>
      </w:r>
      <w:r w:rsidRPr="00AD3DD2">
        <w:rPr>
          <w:rFonts w:ascii="Palatino Linotype" w:hAnsi="Palatino Linotype" w:cs="Arial"/>
          <w:sz w:val="24"/>
          <w:szCs w:val="24"/>
        </w:rPr>
        <w:t xml:space="preserve">en versión pública acompañadas del acuerdo de clasificación correspondiente. </w:t>
      </w:r>
    </w:p>
    <w:p w:rsidR="00AD3DD2" w:rsidRDefault="00AD3DD2" w:rsidP="00B3076C">
      <w:pPr>
        <w:autoSpaceDE w:val="0"/>
        <w:autoSpaceDN w:val="0"/>
        <w:adjustRightInd w:val="0"/>
        <w:spacing w:before="240" w:line="360" w:lineRule="auto"/>
        <w:jc w:val="both"/>
        <w:rPr>
          <w:rFonts w:ascii="Palatino Linotype" w:hAnsi="Palatino Linotype" w:cs="Arial"/>
          <w:sz w:val="24"/>
          <w:szCs w:val="24"/>
        </w:rPr>
      </w:pPr>
    </w:p>
    <w:p w:rsidR="00561C9A" w:rsidRPr="00561C9A" w:rsidRDefault="00561C9A" w:rsidP="00CE12A6">
      <w:pPr>
        <w:pStyle w:val="Prrafodelista"/>
        <w:numPr>
          <w:ilvl w:val="0"/>
          <w:numId w:val="1"/>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Recursos de revisión 04127/INFOEM/IP/RR/2018, 04128/INFOEM/IP/RR/2018, 04129/INFOEM/IP/RR/2018 y 04130/INFOEM/IP/RR/2018. </w:t>
      </w:r>
    </w:p>
    <w:p w:rsidR="00AD3DD2" w:rsidRDefault="00AD3DD2" w:rsidP="00561C9A">
      <w:pPr>
        <w:autoSpaceDE w:val="0"/>
        <w:autoSpaceDN w:val="0"/>
        <w:adjustRightInd w:val="0"/>
        <w:spacing w:before="240" w:line="360" w:lineRule="auto"/>
        <w:jc w:val="both"/>
        <w:rPr>
          <w:rFonts w:ascii="Palatino Linotype" w:hAnsi="Palatino Linotype" w:cs="Arial"/>
          <w:sz w:val="24"/>
          <w:szCs w:val="24"/>
        </w:rPr>
      </w:pPr>
    </w:p>
    <w:p w:rsidR="00561C9A" w:rsidRDefault="003847FC" w:rsidP="00561C9A">
      <w:pPr>
        <w:autoSpaceDE w:val="0"/>
        <w:autoSpaceDN w:val="0"/>
        <w:adjustRightInd w:val="0"/>
        <w:spacing w:before="240" w:line="360" w:lineRule="auto"/>
        <w:jc w:val="both"/>
        <w:rPr>
          <w:rFonts w:ascii="Palatino Linotype" w:hAnsi="Palatino Linotype" w:cs="Arial"/>
          <w:sz w:val="24"/>
          <w:szCs w:val="24"/>
        </w:rPr>
      </w:pPr>
      <w:r w:rsidRPr="003847FC">
        <w:rPr>
          <w:rFonts w:ascii="Palatino Linotype" w:hAnsi="Palatino Linotype" w:cs="Arial"/>
          <w:sz w:val="24"/>
          <w:szCs w:val="24"/>
        </w:rPr>
        <w:t xml:space="preserve">Por su parte, los recursos de revisión </w:t>
      </w:r>
      <w:r w:rsidRPr="003847FC">
        <w:rPr>
          <w:rFonts w:ascii="Palatino Linotype" w:hAnsi="Palatino Linotype" w:cs="Arial"/>
          <w:b/>
          <w:sz w:val="24"/>
          <w:szCs w:val="24"/>
        </w:rPr>
        <w:t xml:space="preserve">04127/INFOEM/IP/RR/2018, 04128/INFOEM/IP/RR/2018, 04129/INFOEM/IP/RR/2018 y 04130/INFOEM/IP/RR/2018 </w:t>
      </w:r>
      <w:r>
        <w:rPr>
          <w:rFonts w:ascii="Palatino Linotype" w:hAnsi="Palatino Linotype" w:cs="Arial"/>
          <w:sz w:val="24"/>
          <w:szCs w:val="24"/>
        </w:rPr>
        <w:t>encuentran sus antecedentes directos en las solicitudes de información</w:t>
      </w:r>
      <w:r w:rsidR="00B35655">
        <w:rPr>
          <w:rFonts w:ascii="Palatino Linotype" w:hAnsi="Palatino Linotype" w:cs="Arial"/>
          <w:sz w:val="24"/>
          <w:szCs w:val="24"/>
        </w:rPr>
        <w:t xml:space="preserve"> </w:t>
      </w:r>
      <w:r w:rsidR="00B95CE1">
        <w:rPr>
          <w:rFonts w:ascii="Palatino Linotype" w:hAnsi="Palatino Linotype" w:cs="Arial"/>
          <w:sz w:val="24"/>
          <w:szCs w:val="24"/>
        </w:rPr>
        <w:t xml:space="preserve">                                                                                                                                                                                                                                                                                                                                                                                                                                                                                                                                                                                                                                                                                                                                                                                                                                                                                                                                                                                                                                                                                                                                                                                                                                                                                                                                                                                                                                                                                                                                                                                                                                                                                      </w:t>
      </w:r>
      <w:r w:rsidR="00020B00">
        <w:rPr>
          <w:rFonts w:ascii="Palatino Linotype" w:hAnsi="Palatino Linotype" w:cs="Arial"/>
          <w:sz w:val="24"/>
          <w:szCs w:val="24"/>
        </w:rPr>
        <w:t xml:space="preserve"> </w:t>
      </w:r>
      <w:r>
        <w:rPr>
          <w:rFonts w:ascii="Palatino Linotype" w:hAnsi="Palatino Linotype" w:cs="Arial"/>
          <w:b/>
          <w:sz w:val="24"/>
          <w:szCs w:val="24"/>
        </w:rPr>
        <w:t xml:space="preserve">00561/ISSEMYM/IP/2018, 00562/ISSEMYM/IP/2018, 00563/ISSEMYM/IP/2018 </w:t>
      </w:r>
      <w:r>
        <w:rPr>
          <w:rFonts w:ascii="Palatino Linotype" w:hAnsi="Palatino Linotype" w:cs="Arial"/>
          <w:sz w:val="24"/>
          <w:szCs w:val="24"/>
        </w:rPr>
        <w:t xml:space="preserve">y </w:t>
      </w:r>
      <w:r>
        <w:rPr>
          <w:rFonts w:ascii="Palatino Linotype" w:hAnsi="Palatino Linotype" w:cs="Arial"/>
          <w:b/>
          <w:sz w:val="24"/>
          <w:szCs w:val="24"/>
        </w:rPr>
        <w:t>00564/ISSEMYM/IP/2018,</w:t>
      </w:r>
      <w:r w:rsidR="00B35655">
        <w:rPr>
          <w:rFonts w:ascii="Palatino Linotype" w:hAnsi="Palatino Linotype" w:cs="Arial"/>
          <w:b/>
          <w:sz w:val="24"/>
          <w:szCs w:val="24"/>
        </w:rPr>
        <w:t xml:space="preserve"> </w:t>
      </w:r>
      <w:r>
        <w:rPr>
          <w:rFonts w:ascii="Palatino Linotype" w:hAnsi="Palatino Linotype" w:cs="Arial"/>
          <w:b/>
          <w:sz w:val="24"/>
          <w:szCs w:val="24"/>
        </w:rPr>
        <w:t xml:space="preserve"> </w:t>
      </w:r>
      <w:r>
        <w:rPr>
          <w:rFonts w:ascii="Palatino Linotype" w:hAnsi="Palatino Linotype" w:cs="Arial"/>
          <w:sz w:val="24"/>
          <w:szCs w:val="24"/>
        </w:rPr>
        <w:t xml:space="preserve">respectivamente, mismas que señalan a la literalidad: </w:t>
      </w:r>
    </w:p>
    <w:p w:rsidR="006B793F" w:rsidRPr="006B793F" w:rsidRDefault="006B793F" w:rsidP="006B793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rPr>
        <w:t xml:space="preserve">En un primer plano es necesario retomar y delimitar los requerimientos formulados por </w:t>
      </w:r>
      <w:r>
        <w:rPr>
          <w:rFonts w:ascii="Palatino Linotype" w:hAnsi="Palatino Linotype"/>
          <w:b/>
        </w:rPr>
        <w:t xml:space="preserve">El Recurrente </w:t>
      </w:r>
      <w:r>
        <w:rPr>
          <w:rFonts w:ascii="Palatino Linotype" w:hAnsi="Palatino Linotype"/>
        </w:rPr>
        <w:t xml:space="preserve">mediante las solicitudes de información </w:t>
      </w:r>
      <w:r>
        <w:rPr>
          <w:rFonts w:ascii="Palatino Linotype" w:hAnsi="Palatino Linotype"/>
          <w:b/>
        </w:rPr>
        <w:t xml:space="preserve">00561/ISSEMYM, </w:t>
      </w:r>
      <w:r>
        <w:rPr>
          <w:rFonts w:ascii="Palatino Linotype" w:hAnsi="Palatino Linotype" w:cs="Arial"/>
          <w:b/>
        </w:rPr>
        <w:lastRenderedPageBreak/>
        <w:t xml:space="preserve">00562/ISSEMYM/IP/2018, 00563/ISSEMYM/IP/2018 </w:t>
      </w:r>
      <w:r>
        <w:rPr>
          <w:rFonts w:ascii="Palatino Linotype" w:hAnsi="Palatino Linotype" w:cs="Arial"/>
        </w:rPr>
        <w:t xml:space="preserve">y </w:t>
      </w:r>
      <w:r>
        <w:rPr>
          <w:rFonts w:ascii="Palatino Linotype" w:hAnsi="Palatino Linotype" w:cs="Arial"/>
          <w:b/>
        </w:rPr>
        <w:t xml:space="preserve">00564/ISSEMYM/IP/2018, </w:t>
      </w:r>
      <w:r>
        <w:rPr>
          <w:rFonts w:ascii="Palatino Linotype" w:hAnsi="Palatino Linotype" w:cs="Arial"/>
        </w:rPr>
        <w:t xml:space="preserve">mismos que de manera objetiva versan específicamente en conocer la siguiente información: </w:t>
      </w:r>
    </w:p>
    <w:p w:rsidR="006B793F" w:rsidRPr="00CB7926" w:rsidRDefault="006B793F" w:rsidP="006B793F">
      <w:pPr>
        <w:pStyle w:val="Prrafodelista"/>
        <w:numPr>
          <w:ilvl w:val="0"/>
          <w:numId w:val="23"/>
        </w:numPr>
        <w:autoSpaceDE w:val="0"/>
        <w:autoSpaceDN w:val="0"/>
        <w:adjustRightInd w:val="0"/>
        <w:spacing w:before="240" w:after="160" w:line="360" w:lineRule="auto"/>
        <w:jc w:val="both"/>
        <w:rPr>
          <w:rFonts w:ascii="Palatino Linotype" w:hAnsi="Palatino Linotype" w:cs="Arial"/>
        </w:rPr>
      </w:pPr>
      <w:r w:rsidRPr="00CB7926">
        <w:rPr>
          <w:rFonts w:ascii="Palatino Linotype" w:hAnsi="Palatino Linotype" w:cs="Arial"/>
        </w:rPr>
        <w:t xml:space="preserve">Carpeta de trabajo, engargolado o material con el que se desarrollaron las sesiones ordinarias  </w:t>
      </w:r>
      <w:r w:rsidRPr="00CB7926">
        <w:rPr>
          <w:rFonts w:ascii="Palatino Linotype" w:hAnsi="Palatino Linotype" w:cs="Arial"/>
          <w:b/>
        </w:rPr>
        <w:t xml:space="preserve">2443 </w:t>
      </w:r>
      <w:r w:rsidRPr="00CB7926">
        <w:rPr>
          <w:rFonts w:ascii="Palatino Linotype" w:hAnsi="Palatino Linotype" w:cs="Arial"/>
        </w:rPr>
        <w:t xml:space="preserve">y </w:t>
      </w:r>
      <w:r w:rsidRPr="00CB7926">
        <w:rPr>
          <w:rFonts w:ascii="Palatino Linotype" w:hAnsi="Palatino Linotype" w:cs="Arial"/>
          <w:b/>
        </w:rPr>
        <w:t xml:space="preserve">2444 </w:t>
      </w:r>
      <w:r w:rsidRPr="00CB7926">
        <w:rPr>
          <w:rFonts w:ascii="Palatino Linotype" w:hAnsi="Palatino Linotype" w:cs="Arial"/>
        </w:rPr>
        <w:t xml:space="preserve">de la Comisión Auxiliar Mixta, así como lista de asistencia y asuntos generales. </w:t>
      </w:r>
    </w:p>
    <w:p w:rsidR="006B793F" w:rsidRPr="00CB7926" w:rsidRDefault="006B793F" w:rsidP="006B793F">
      <w:pPr>
        <w:pStyle w:val="Prrafodelista"/>
        <w:numPr>
          <w:ilvl w:val="0"/>
          <w:numId w:val="23"/>
        </w:numPr>
        <w:autoSpaceDE w:val="0"/>
        <w:autoSpaceDN w:val="0"/>
        <w:adjustRightInd w:val="0"/>
        <w:spacing w:before="240" w:after="160" w:line="360" w:lineRule="auto"/>
        <w:jc w:val="both"/>
        <w:rPr>
          <w:rFonts w:ascii="Palatino Linotype" w:hAnsi="Palatino Linotype" w:cs="Arial"/>
        </w:rPr>
      </w:pPr>
      <w:r w:rsidRPr="00CB7926">
        <w:rPr>
          <w:rFonts w:ascii="Palatino Linotype" w:hAnsi="Palatino Linotype" w:cs="Arial"/>
        </w:rPr>
        <w:t xml:space="preserve">Argumentos que sustentan la negativa de solicitud de reembolso de gastos médicos ante la Comisión Auxiliar Mixta. </w:t>
      </w:r>
    </w:p>
    <w:p w:rsidR="00CB7926" w:rsidRPr="00CB7926" w:rsidRDefault="006B793F" w:rsidP="006B793F">
      <w:pPr>
        <w:pStyle w:val="Prrafodelista"/>
        <w:numPr>
          <w:ilvl w:val="0"/>
          <w:numId w:val="23"/>
        </w:numPr>
        <w:autoSpaceDE w:val="0"/>
        <w:autoSpaceDN w:val="0"/>
        <w:adjustRightInd w:val="0"/>
        <w:spacing w:before="240" w:after="160" w:line="360" w:lineRule="auto"/>
        <w:jc w:val="both"/>
        <w:rPr>
          <w:rFonts w:ascii="Palatino Linotype" w:hAnsi="Palatino Linotype" w:cs="Arial"/>
        </w:rPr>
      </w:pPr>
      <w:r w:rsidRPr="00CB7926">
        <w:rPr>
          <w:rFonts w:ascii="Palatino Linotype" w:hAnsi="Palatino Linotype" w:cs="Arial"/>
        </w:rPr>
        <w:t xml:space="preserve">Solicitudes de reembolso de gastos médicos </w:t>
      </w:r>
      <w:r w:rsidR="00CB7926" w:rsidRPr="00CB7926">
        <w:rPr>
          <w:rFonts w:ascii="Palatino Linotype" w:hAnsi="Palatino Linotype" w:cs="Arial"/>
        </w:rPr>
        <w:t xml:space="preserve">negadas en las sesiones ordinarias </w:t>
      </w:r>
      <w:r w:rsidR="00CB7926" w:rsidRPr="00CB7926">
        <w:rPr>
          <w:rFonts w:ascii="Palatino Linotype" w:hAnsi="Palatino Linotype" w:cs="Arial"/>
          <w:b/>
        </w:rPr>
        <w:t xml:space="preserve">2443 </w:t>
      </w:r>
      <w:r w:rsidR="00CB7926" w:rsidRPr="00CB7926">
        <w:rPr>
          <w:rFonts w:ascii="Palatino Linotype" w:hAnsi="Palatino Linotype" w:cs="Arial"/>
        </w:rPr>
        <w:t xml:space="preserve">y </w:t>
      </w:r>
      <w:r w:rsidR="00CB7926" w:rsidRPr="00CB7926">
        <w:rPr>
          <w:rFonts w:ascii="Palatino Linotype" w:hAnsi="Palatino Linotype" w:cs="Arial"/>
          <w:b/>
        </w:rPr>
        <w:t xml:space="preserve">2444 </w:t>
      </w:r>
      <w:r w:rsidR="00CB7926" w:rsidRPr="00CB7926">
        <w:rPr>
          <w:rFonts w:ascii="Palatino Linotype" w:hAnsi="Palatino Linotype" w:cs="Arial"/>
        </w:rPr>
        <w:t xml:space="preserve">de la Comisión Auxiliar Mixta. </w:t>
      </w:r>
    </w:p>
    <w:p w:rsidR="000629CB" w:rsidRDefault="000629CB" w:rsidP="00B57980">
      <w:pPr>
        <w:pStyle w:val="Prrafodelista"/>
        <w:autoSpaceDE w:val="0"/>
        <w:autoSpaceDN w:val="0"/>
        <w:adjustRightInd w:val="0"/>
        <w:spacing w:before="240" w:after="160" w:line="360" w:lineRule="auto"/>
        <w:ind w:left="0"/>
        <w:jc w:val="both"/>
        <w:rPr>
          <w:rFonts w:ascii="Palatino Linotype" w:hAnsi="Palatino Linotype" w:cs="Arial"/>
        </w:rPr>
      </w:pPr>
    </w:p>
    <w:p w:rsidR="003847FC" w:rsidRDefault="003847FC"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estas líneas argumentativas, como se mencionó en el antecedente segundo, en fecha veintitrés </w:t>
      </w:r>
      <w:r w:rsidR="00020B00">
        <w:rPr>
          <w:rFonts w:ascii="Palatino Linotype" w:hAnsi="Palatino Linotype" w:cs="Arial"/>
        </w:rPr>
        <w:t xml:space="preserve">y veinticinco </w:t>
      </w:r>
      <w:r>
        <w:rPr>
          <w:rFonts w:ascii="Palatino Linotype" w:hAnsi="Palatino Linotype" w:cs="Arial"/>
        </w:rPr>
        <w:t xml:space="preserve">de octubre de los corrientes, </w:t>
      </w:r>
      <w:r>
        <w:rPr>
          <w:rFonts w:ascii="Palatino Linotype" w:hAnsi="Palatino Linotype" w:cs="Arial"/>
          <w:b/>
        </w:rPr>
        <w:t xml:space="preserve">El Sujeto Obligado </w:t>
      </w:r>
      <w:r>
        <w:rPr>
          <w:rFonts w:ascii="Palatino Linotype" w:hAnsi="Palatino Linotype" w:cs="Arial"/>
        </w:rPr>
        <w:t xml:space="preserve">rindió respuestas a las solicitudes de información formuladas por </w:t>
      </w:r>
      <w:r>
        <w:rPr>
          <w:rFonts w:ascii="Palatino Linotype" w:hAnsi="Palatino Linotype" w:cs="Arial"/>
          <w:b/>
        </w:rPr>
        <w:t xml:space="preserve">La Recurrente, </w:t>
      </w:r>
      <w:r w:rsidR="007E2D1D">
        <w:rPr>
          <w:rFonts w:ascii="Palatino Linotype" w:hAnsi="Palatino Linotype" w:cs="Arial"/>
        </w:rPr>
        <w:t xml:space="preserve">adicionalmente adjuntó la siguiente información: </w:t>
      </w:r>
    </w:p>
    <w:p w:rsidR="007E2D1D" w:rsidRDefault="007E2D1D" w:rsidP="00B5798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00561/ISSEMYM/IP/2018</w:t>
      </w:r>
    </w:p>
    <w:p w:rsidR="007E2D1D" w:rsidRDefault="007E2D1D" w:rsidP="007E2D1D">
      <w:pPr>
        <w:pStyle w:val="Prrafodelista"/>
        <w:numPr>
          <w:ilvl w:val="0"/>
          <w:numId w:val="14"/>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“LISTA DE ASISTENCIA 2443.pdf”: </w:t>
      </w:r>
      <w:r>
        <w:rPr>
          <w:rFonts w:ascii="Palatino Linotype" w:hAnsi="Palatino Linotype" w:cs="Arial"/>
        </w:rPr>
        <w:t>Compila la siguiente información:</w:t>
      </w:r>
    </w:p>
    <w:p w:rsidR="007E2D1D" w:rsidRPr="007E2D1D" w:rsidRDefault="007E2D1D" w:rsidP="007E2D1D">
      <w:pPr>
        <w:pStyle w:val="Prrafodelista"/>
        <w:numPr>
          <w:ilvl w:val="0"/>
          <w:numId w:val="1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Orden del día de la Sesión Ordinaria número </w:t>
      </w:r>
      <w:r>
        <w:rPr>
          <w:rFonts w:ascii="Palatino Linotype" w:hAnsi="Palatino Linotype" w:cs="Arial"/>
          <w:b/>
        </w:rPr>
        <w:t xml:space="preserve">2443 </w:t>
      </w:r>
      <w:r>
        <w:rPr>
          <w:rFonts w:ascii="Palatino Linotype" w:hAnsi="Palatino Linotype" w:cs="Arial"/>
        </w:rPr>
        <w:t xml:space="preserve">de la Comisión Auxiliar Mixta consistente en una foja; de fecha diecisiete de agosto de los corrientes. </w:t>
      </w:r>
    </w:p>
    <w:p w:rsidR="007E2D1D" w:rsidRDefault="007E2D1D" w:rsidP="007E2D1D">
      <w:pPr>
        <w:pStyle w:val="Prrafodelista"/>
        <w:numPr>
          <w:ilvl w:val="0"/>
          <w:numId w:val="1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lastRenderedPageBreak/>
        <w:t xml:space="preserve">Lista de presentes de la Sesión Ordinaria número </w:t>
      </w:r>
      <w:r>
        <w:rPr>
          <w:rFonts w:ascii="Palatino Linotype" w:hAnsi="Palatino Linotype" w:cs="Arial"/>
          <w:b/>
        </w:rPr>
        <w:t xml:space="preserve">2443 </w:t>
      </w:r>
      <w:r>
        <w:rPr>
          <w:rFonts w:ascii="Palatino Linotype" w:hAnsi="Palatino Linotype" w:cs="Arial"/>
        </w:rPr>
        <w:t xml:space="preserve">de la Comisión Auxiliar Mixta, signada por todos los integrantes de la Comisión, con excepción del Director General – Presidente. </w:t>
      </w:r>
    </w:p>
    <w:p w:rsidR="009F6628" w:rsidRPr="009F6628" w:rsidRDefault="007E2D1D" w:rsidP="007E2D1D">
      <w:pPr>
        <w:pStyle w:val="Prrafodelista"/>
        <w:numPr>
          <w:ilvl w:val="0"/>
          <w:numId w:val="14"/>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“2443 sesión ordinaria_Censurada.pdf”: </w:t>
      </w:r>
      <w:r>
        <w:rPr>
          <w:rFonts w:ascii="Palatino Linotype" w:hAnsi="Palatino Linotype" w:cs="Arial"/>
        </w:rPr>
        <w:t xml:space="preserve">Acta de sesión ordinaria número </w:t>
      </w:r>
      <w:r>
        <w:rPr>
          <w:rFonts w:ascii="Palatino Linotype" w:hAnsi="Palatino Linotype" w:cs="Arial"/>
          <w:b/>
        </w:rPr>
        <w:t>C.A.M.</w:t>
      </w:r>
      <w:r w:rsidR="009F6628">
        <w:rPr>
          <w:rFonts w:ascii="Palatino Linotype" w:hAnsi="Palatino Linotype" w:cs="Arial"/>
          <w:b/>
        </w:rPr>
        <w:t xml:space="preserve">/2443/2018, </w:t>
      </w:r>
      <w:r w:rsidR="009F6628">
        <w:rPr>
          <w:rFonts w:ascii="Palatino Linotype" w:hAnsi="Palatino Linotype" w:cs="Arial"/>
        </w:rPr>
        <w:t xml:space="preserve">signada por todos los miembros </w:t>
      </w:r>
      <w:r>
        <w:rPr>
          <w:rFonts w:ascii="Palatino Linotype" w:hAnsi="Palatino Linotype" w:cs="Arial"/>
        </w:rPr>
        <w:t>de la Comisión Auxiliar Mixta</w:t>
      </w:r>
      <w:r w:rsidR="009F6628">
        <w:rPr>
          <w:rFonts w:ascii="Palatino Linotype" w:hAnsi="Palatino Linotype" w:cs="Arial"/>
        </w:rPr>
        <w:t>, contiene múltiples solicitudes</w:t>
      </w:r>
      <w:r w:rsidR="00020B00">
        <w:rPr>
          <w:rFonts w:ascii="Palatino Linotype" w:hAnsi="Palatino Linotype" w:cs="Arial"/>
        </w:rPr>
        <w:t xml:space="preserve"> de reembolso de gastos médicos</w:t>
      </w:r>
      <w:r w:rsidR="009F6628">
        <w:rPr>
          <w:rFonts w:ascii="Palatino Linotype" w:hAnsi="Palatino Linotype" w:cs="Arial"/>
        </w:rPr>
        <w:t xml:space="preserve">, consistente en seis fojas; de fecha diecisiete de agosto de los corrientes. </w:t>
      </w:r>
    </w:p>
    <w:p w:rsidR="007E2D1D" w:rsidRDefault="009F6628" w:rsidP="007E2D1D">
      <w:pPr>
        <w:pStyle w:val="Prrafodelista"/>
        <w:numPr>
          <w:ilvl w:val="0"/>
          <w:numId w:val="14"/>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 </w:t>
      </w:r>
      <w:r w:rsidR="007E2D1D">
        <w:rPr>
          <w:rFonts w:ascii="Palatino Linotype" w:hAnsi="Palatino Linotype" w:cs="Arial"/>
          <w:b/>
        </w:rPr>
        <w:t>“RESOLUCION 561.IP (2).pdf”:</w:t>
      </w:r>
      <w:r>
        <w:rPr>
          <w:rFonts w:ascii="Palatino Linotype" w:hAnsi="Palatino Linotype" w:cs="Arial"/>
          <w:b/>
        </w:rPr>
        <w:t xml:space="preserve"> </w:t>
      </w:r>
      <w:r>
        <w:rPr>
          <w:rFonts w:ascii="Palatino Linotype" w:hAnsi="Palatino Linotype" w:cs="Arial"/>
        </w:rPr>
        <w:t xml:space="preserve">Resolución del Comité de Transparencia </w:t>
      </w:r>
      <w:r>
        <w:rPr>
          <w:rFonts w:ascii="Palatino Linotype" w:hAnsi="Palatino Linotype" w:cs="Arial"/>
          <w:b/>
        </w:rPr>
        <w:t xml:space="preserve">CT/ISSEMYM-A03-43E/2018, </w:t>
      </w:r>
      <w:r>
        <w:rPr>
          <w:rFonts w:ascii="Palatino Linotype" w:hAnsi="Palatino Linotype" w:cs="Arial"/>
        </w:rPr>
        <w:t xml:space="preserve">signada por todos sus miembros, expone diversos antecedentes y argumentos de corte lógico-jurídico encauzados a clasificar diversos datos personales como información confidencial, consistente en cuatro fojas; de fecha veintidós de octubre de los corrientes. </w:t>
      </w:r>
    </w:p>
    <w:p w:rsidR="007E2D1D" w:rsidRPr="00B35655" w:rsidRDefault="007E2D1D" w:rsidP="007E2D1D">
      <w:pPr>
        <w:pStyle w:val="Prrafodelista"/>
        <w:numPr>
          <w:ilvl w:val="0"/>
          <w:numId w:val="14"/>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“561.IP.pdf”: </w:t>
      </w:r>
      <w:r w:rsidR="009F6628">
        <w:rPr>
          <w:rFonts w:ascii="Palatino Linotype" w:hAnsi="Palatino Linotype" w:cs="Arial"/>
        </w:rPr>
        <w:t xml:space="preserve">Oficio </w:t>
      </w:r>
      <w:r w:rsidR="009F6628">
        <w:rPr>
          <w:rFonts w:ascii="Palatino Linotype" w:hAnsi="Palatino Linotype" w:cs="Arial"/>
          <w:b/>
        </w:rPr>
        <w:t xml:space="preserve">203F 80000-UT-1139/2018 </w:t>
      </w:r>
      <w:r w:rsidR="009F6628">
        <w:rPr>
          <w:rFonts w:ascii="Palatino Linotype" w:hAnsi="Palatino Linotype" w:cs="Arial"/>
        </w:rPr>
        <w:t xml:space="preserve">signado por el Titular de la Unidad de Transparencia y dirigido a la solicitante, manifiesta enviar versión pública de la sesión ordinaria número </w:t>
      </w:r>
      <w:r w:rsidR="009F6628">
        <w:rPr>
          <w:rFonts w:ascii="Palatino Linotype" w:hAnsi="Palatino Linotype" w:cs="Arial"/>
          <w:b/>
        </w:rPr>
        <w:t xml:space="preserve">2443 </w:t>
      </w:r>
      <w:r w:rsidR="009F6628">
        <w:rPr>
          <w:rFonts w:ascii="Palatino Linotype" w:hAnsi="Palatino Linotype" w:cs="Arial"/>
        </w:rPr>
        <w:t xml:space="preserve">de la Comisión Auxiliar Mixta, lista de asistencia y asuntos generales, así como resolución del Comité de Transparencia </w:t>
      </w:r>
      <w:r w:rsidR="009F6628">
        <w:rPr>
          <w:rFonts w:ascii="Palatino Linotype" w:hAnsi="Palatino Linotype" w:cs="Arial"/>
          <w:b/>
        </w:rPr>
        <w:t xml:space="preserve">CT/ISSEMYM-A03-43E/2018, </w:t>
      </w:r>
      <w:r w:rsidR="009F6628">
        <w:rPr>
          <w:rFonts w:ascii="Palatino Linotype" w:hAnsi="Palatino Linotype" w:cs="Arial"/>
        </w:rPr>
        <w:t xml:space="preserve">consistente en dos fojas; de fecha veintidós de octubre de los corrientes. </w:t>
      </w:r>
    </w:p>
    <w:p w:rsidR="00B35655" w:rsidRDefault="00B35655" w:rsidP="00B35655">
      <w:pPr>
        <w:pStyle w:val="Prrafodelista"/>
        <w:autoSpaceDE w:val="0"/>
        <w:autoSpaceDN w:val="0"/>
        <w:adjustRightInd w:val="0"/>
        <w:spacing w:before="240" w:after="160" w:line="360" w:lineRule="auto"/>
        <w:ind w:left="720"/>
        <w:jc w:val="both"/>
        <w:rPr>
          <w:rFonts w:ascii="Palatino Linotype" w:hAnsi="Palatino Linotype" w:cs="Arial"/>
          <w:b/>
        </w:rPr>
      </w:pPr>
    </w:p>
    <w:p w:rsidR="007E2D1D" w:rsidRDefault="007E2D1D" w:rsidP="00B5798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00562/ISSEMYM/IP/2018</w:t>
      </w:r>
    </w:p>
    <w:p w:rsidR="00EE00BC" w:rsidRPr="00EE00BC" w:rsidRDefault="00EE00BC" w:rsidP="00EE00BC">
      <w:pPr>
        <w:pStyle w:val="Prrafodelista"/>
        <w:numPr>
          <w:ilvl w:val="0"/>
          <w:numId w:val="16"/>
        </w:numPr>
        <w:autoSpaceDE w:val="0"/>
        <w:autoSpaceDN w:val="0"/>
        <w:adjustRightInd w:val="0"/>
        <w:spacing w:before="240" w:line="360" w:lineRule="auto"/>
        <w:jc w:val="both"/>
        <w:rPr>
          <w:rFonts w:ascii="Palatino Linotype" w:hAnsi="Palatino Linotype" w:cs="Arial"/>
          <w:b/>
        </w:rPr>
      </w:pPr>
      <w:r w:rsidRPr="00EE00BC">
        <w:rPr>
          <w:rFonts w:ascii="Palatino Linotype" w:hAnsi="Palatino Linotype" w:cs="Arial"/>
          <w:b/>
        </w:rPr>
        <w:lastRenderedPageBreak/>
        <w:t xml:space="preserve">“LISTA DE ASISTENCIA 2444.pdf”: </w:t>
      </w:r>
      <w:r w:rsidRPr="00EE00BC">
        <w:rPr>
          <w:rFonts w:ascii="Palatino Linotype" w:hAnsi="Palatino Linotype" w:cs="Arial"/>
        </w:rPr>
        <w:t>Compila la siguiente información:</w:t>
      </w:r>
    </w:p>
    <w:p w:rsidR="00EE00BC" w:rsidRPr="007E2D1D" w:rsidRDefault="00EE00BC" w:rsidP="00EE00BC">
      <w:pPr>
        <w:pStyle w:val="Prrafodelista"/>
        <w:numPr>
          <w:ilvl w:val="0"/>
          <w:numId w:val="1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Orden del día de la Sesión Ordinaria número </w:t>
      </w:r>
      <w:r>
        <w:rPr>
          <w:rFonts w:ascii="Palatino Linotype" w:hAnsi="Palatino Linotype" w:cs="Arial"/>
          <w:b/>
        </w:rPr>
        <w:t xml:space="preserve">2444 </w:t>
      </w:r>
      <w:r>
        <w:rPr>
          <w:rFonts w:ascii="Palatino Linotype" w:hAnsi="Palatino Linotype" w:cs="Arial"/>
        </w:rPr>
        <w:t xml:space="preserve">de la Comisión Auxiliar Mixta consistente en una foja; de fecha veinticuatro de agosto de los corrientes. </w:t>
      </w:r>
    </w:p>
    <w:p w:rsidR="00EE00BC" w:rsidRDefault="00EE00BC" w:rsidP="00EE00BC">
      <w:pPr>
        <w:pStyle w:val="Prrafodelista"/>
        <w:numPr>
          <w:ilvl w:val="0"/>
          <w:numId w:val="1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Lista de presentes de la Sesión Ordinaria número </w:t>
      </w:r>
      <w:r>
        <w:rPr>
          <w:rFonts w:ascii="Palatino Linotype" w:hAnsi="Palatino Linotype" w:cs="Arial"/>
          <w:b/>
        </w:rPr>
        <w:t xml:space="preserve">2444 </w:t>
      </w:r>
      <w:r>
        <w:rPr>
          <w:rFonts w:ascii="Palatino Linotype" w:hAnsi="Palatino Linotype" w:cs="Arial"/>
        </w:rPr>
        <w:t xml:space="preserve">de la Comisión Auxiliar Mixta, signada por todos los integrantes de la Comisión, con excepción del Director General – Presidente. </w:t>
      </w:r>
    </w:p>
    <w:p w:rsidR="00EE00BC" w:rsidRPr="00EE00BC" w:rsidRDefault="00EE00BC" w:rsidP="00EE00BC">
      <w:pPr>
        <w:pStyle w:val="Prrafodelista"/>
        <w:numPr>
          <w:ilvl w:val="0"/>
          <w:numId w:val="16"/>
        </w:numPr>
        <w:autoSpaceDE w:val="0"/>
        <w:autoSpaceDN w:val="0"/>
        <w:adjustRightInd w:val="0"/>
        <w:spacing w:before="240" w:line="360" w:lineRule="auto"/>
        <w:jc w:val="both"/>
        <w:rPr>
          <w:rFonts w:ascii="Palatino Linotype" w:hAnsi="Palatino Linotype" w:cs="Arial"/>
          <w:b/>
        </w:rPr>
      </w:pPr>
      <w:r w:rsidRPr="00EE00BC">
        <w:rPr>
          <w:rFonts w:ascii="Palatino Linotype" w:hAnsi="Palatino Linotype" w:cs="Arial"/>
          <w:b/>
        </w:rPr>
        <w:t xml:space="preserve">“2444 sesión ordinaria_Censurada.pdf”: </w:t>
      </w:r>
      <w:r w:rsidRPr="00EE00BC">
        <w:rPr>
          <w:rFonts w:ascii="Palatino Linotype" w:hAnsi="Palatino Linotype" w:cs="Arial"/>
        </w:rPr>
        <w:t xml:space="preserve">Acta de sesión ordinaria número </w:t>
      </w:r>
      <w:r w:rsidRPr="00EE00BC">
        <w:rPr>
          <w:rFonts w:ascii="Palatino Linotype" w:hAnsi="Palatino Linotype" w:cs="Arial"/>
          <w:b/>
        </w:rPr>
        <w:t xml:space="preserve">C.A.M./2444/2018, </w:t>
      </w:r>
      <w:r w:rsidRPr="00EE00BC">
        <w:rPr>
          <w:rFonts w:ascii="Palatino Linotype" w:hAnsi="Palatino Linotype" w:cs="Arial"/>
        </w:rPr>
        <w:t>signada por todos los miembros de la Comisión Auxiliar Mixta, contiene múltiples solicitudes</w:t>
      </w:r>
      <w:r w:rsidR="00413E57">
        <w:rPr>
          <w:rFonts w:ascii="Palatino Linotype" w:hAnsi="Palatino Linotype" w:cs="Arial"/>
        </w:rPr>
        <w:t xml:space="preserve"> de reembolso de gastos médicos</w:t>
      </w:r>
      <w:r w:rsidRPr="00EE00BC">
        <w:rPr>
          <w:rFonts w:ascii="Palatino Linotype" w:hAnsi="Palatino Linotype" w:cs="Arial"/>
        </w:rPr>
        <w:t>, consistente en siete fojas; de fecha veinticuatro de agosto de los corrientes.</w:t>
      </w:r>
    </w:p>
    <w:p w:rsidR="00EE00BC" w:rsidRPr="00EE00BC" w:rsidRDefault="00EE00BC" w:rsidP="00EE00BC">
      <w:pPr>
        <w:pStyle w:val="Prrafodelista"/>
        <w:numPr>
          <w:ilvl w:val="0"/>
          <w:numId w:val="16"/>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b/>
        </w:rPr>
        <w:t xml:space="preserve">“RESOLUCION 562.IP (2).pdf”: </w:t>
      </w:r>
      <w:r>
        <w:rPr>
          <w:rFonts w:ascii="Palatino Linotype" w:hAnsi="Palatino Linotype" w:cs="Arial"/>
        </w:rPr>
        <w:t xml:space="preserve">Resolución del Comité de Transparencia </w:t>
      </w:r>
      <w:r>
        <w:rPr>
          <w:rFonts w:ascii="Palatino Linotype" w:hAnsi="Palatino Linotype" w:cs="Arial"/>
          <w:b/>
        </w:rPr>
        <w:t xml:space="preserve">CT/ISSEMYM-A04-43E/2018, </w:t>
      </w:r>
      <w:r>
        <w:rPr>
          <w:rFonts w:ascii="Palatino Linotype" w:hAnsi="Palatino Linotype" w:cs="Arial"/>
        </w:rPr>
        <w:t>signada por todos sus miembros, expone diversos antecedentes y argumentos de corte lógico-jurídico encauzados a clasificar diversos datos personales como información confidencial, consistente en cuatro fojas; de fecha veintidós de octubre de los corrientes.</w:t>
      </w:r>
    </w:p>
    <w:p w:rsidR="009F6628" w:rsidRPr="00FF2B50" w:rsidRDefault="009F6628" w:rsidP="007933E6">
      <w:pPr>
        <w:pStyle w:val="Prrafodelista"/>
        <w:numPr>
          <w:ilvl w:val="0"/>
          <w:numId w:val="16"/>
        </w:numPr>
        <w:autoSpaceDE w:val="0"/>
        <w:autoSpaceDN w:val="0"/>
        <w:adjustRightInd w:val="0"/>
        <w:spacing w:before="240" w:line="360" w:lineRule="auto"/>
        <w:jc w:val="both"/>
        <w:rPr>
          <w:rFonts w:ascii="Palatino Linotype" w:hAnsi="Palatino Linotype" w:cs="Arial"/>
          <w:b/>
        </w:rPr>
      </w:pPr>
      <w:r w:rsidRPr="00EE00BC">
        <w:rPr>
          <w:rFonts w:ascii="Palatino Linotype" w:hAnsi="Palatino Linotype" w:cs="Arial"/>
          <w:b/>
        </w:rPr>
        <w:t>“562.IP.pdf”:</w:t>
      </w:r>
      <w:r w:rsidR="00EE00BC" w:rsidRPr="00EE00BC">
        <w:rPr>
          <w:rFonts w:ascii="Palatino Linotype" w:hAnsi="Palatino Linotype" w:cs="Arial"/>
          <w:b/>
        </w:rPr>
        <w:t xml:space="preserve"> </w:t>
      </w:r>
      <w:r w:rsidR="007933E6">
        <w:rPr>
          <w:rFonts w:ascii="Palatino Linotype" w:hAnsi="Palatino Linotype" w:cs="Arial"/>
        </w:rPr>
        <w:t xml:space="preserve">Oficio </w:t>
      </w:r>
      <w:r w:rsidR="007933E6">
        <w:rPr>
          <w:rFonts w:ascii="Palatino Linotype" w:hAnsi="Palatino Linotype" w:cs="Arial"/>
          <w:b/>
        </w:rPr>
        <w:t xml:space="preserve">203F 80000-UT-1140/2018 </w:t>
      </w:r>
      <w:r w:rsidR="007933E6">
        <w:rPr>
          <w:rFonts w:ascii="Palatino Linotype" w:hAnsi="Palatino Linotype" w:cs="Arial"/>
        </w:rPr>
        <w:t xml:space="preserve">signado por el Titular de la Unidad de Transparencia y dirigido a la solicitante, manifiesta </w:t>
      </w:r>
      <w:r w:rsidR="00FF2B50">
        <w:rPr>
          <w:rFonts w:ascii="Palatino Linotype" w:hAnsi="Palatino Linotype" w:cs="Arial"/>
        </w:rPr>
        <w:t xml:space="preserve">enviar versión pública de la sesión ordinaria número </w:t>
      </w:r>
      <w:r w:rsidR="00FF2B50">
        <w:rPr>
          <w:rFonts w:ascii="Palatino Linotype" w:hAnsi="Palatino Linotype" w:cs="Arial"/>
          <w:b/>
        </w:rPr>
        <w:t xml:space="preserve">2444 </w:t>
      </w:r>
      <w:r w:rsidR="00FF2B50">
        <w:rPr>
          <w:rFonts w:ascii="Palatino Linotype" w:hAnsi="Palatino Linotype" w:cs="Arial"/>
        </w:rPr>
        <w:t xml:space="preserve">de la Comisión Auxiliar Mixta, lista de asistencia y asuntos generales, así como resolución del Comité de </w:t>
      </w:r>
      <w:r w:rsidR="00FF2B50">
        <w:rPr>
          <w:rFonts w:ascii="Palatino Linotype" w:hAnsi="Palatino Linotype" w:cs="Arial"/>
        </w:rPr>
        <w:lastRenderedPageBreak/>
        <w:t xml:space="preserve">Transparencia </w:t>
      </w:r>
      <w:r w:rsidR="00FF2B50">
        <w:rPr>
          <w:rFonts w:ascii="Palatino Linotype" w:hAnsi="Palatino Linotype" w:cs="Arial"/>
          <w:b/>
        </w:rPr>
        <w:t xml:space="preserve">CT/ISSEMYM-A04-43E/2018, </w:t>
      </w:r>
      <w:r w:rsidR="00FF2B50">
        <w:rPr>
          <w:rFonts w:ascii="Palatino Linotype" w:hAnsi="Palatino Linotype" w:cs="Arial"/>
        </w:rPr>
        <w:t xml:space="preserve">consistente en dos fojas; de fecha veintidós de octubre de los corrientes. </w:t>
      </w:r>
    </w:p>
    <w:p w:rsidR="00FF2B50" w:rsidRPr="007933E6" w:rsidRDefault="00FF2B50" w:rsidP="00FF2B50">
      <w:pPr>
        <w:pStyle w:val="Prrafodelista"/>
        <w:autoSpaceDE w:val="0"/>
        <w:autoSpaceDN w:val="0"/>
        <w:adjustRightInd w:val="0"/>
        <w:spacing w:before="240" w:line="360" w:lineRule="auto"/>
        <w:ind w:left="720"/>
        <w:jc w:val="both"/>
        <w:rPr>
          <w:rFonts w:ascii="Palatino Linotype" w:hAnsi="Palatino Linotype" w:cs="Arial"/>
          <w:b/>
        </w:rPr>
      </w:pPr>
    </w:p>
    <w:p w:rsidR="007E2D1D" w:rsidRDefault="007E2D1D" w:rsidP="00B5798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00563/ISSEMYM/IP/2018</w:t>
      </w:r>
    </w:p>
    <w:p w:rsidR="00FF2B50" w:rsidRDefault="00FF2B50" w:rsidP="00FF2B50">
      <w:pPr>
        <w:pStyle w:val="Prrafodelista"/>
        <w:numPr>
          <w:ilvl w:val="0"/>
          <w:numId w:val="17"/>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“2443 sesión ordinaria_Censurada.pdf”: </w:t>
      </w:r>
      <w:r>
        <w:rPr>
          <w:rFonts w:ascii="Palatino Linotype" w:hAnsi="Palatino Linotype" w:cs="Arial"/>
        </w:rPr>
        <w:t xml:space="preserve">Acta de sesión ordinaria número </w:t>
      </w:r>
      <w:r>
        <w:rPr>
          <w:rFonts w:ascii="Palatino Linotype" w:hAnsi="Palatino Linotype" w:cs="Arial"/>
          <w:b/>
        </w:rPr>
        <w:t xml:space="preserve">C.A.M./2443/2018, </w:t>
      </w:r>
      <w:r>
        <w:rPr>
          <w:rFonts w:ascii="Palatino Linotype" w:hAnsi="Palatino Linotype" w:cs="Arial"/>
        </w:rPr>
        <w:t>signada por todos los miembros de la Comisión Auxiliar Mixta, contiene múltiples solicitudes</w:t>
      </w:r>
      <w:r w:rsidR="00413E57">
        <w:rPr>
          <w:rFonts w:ascii="Palatino Linotype" w:hAnsi="Palatino Linotype" w:cs="Arial"/>
        </w:rPr>
        <w:t xml:space="preserve"> de reembolso de gastos médicos</w:t>
      </w:r>
      <w:r>
        <w:rPr>
          <w:rFonts w:ascii="Palatino Linotype" w:hAnsi="Palatino Linotype" w:cs="Arial"/>
        </w:rPr>
        <w:t>, consistente en seis fojas; de fecha diecisiete de agosto de los corrientes.</w:t>
      </w:r>
    </w:p>
    <w:p w:rsidR="00FF2B50" w:rsidRDefault="00FF2B50" w:rsidP="00FF2B50">
      <w:pPr>
        <w:pStyle w:val="Prrafodelista"/>
        <w:numPr>
          <w:ilvl w:val="0"/>
          <w:numId w:val="17"/>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“RESOLUCION 563.IP (2).pdf”: </w:t>
      </w:r>
      <w:r>
        <w:rPr>
          <w:rFonts w:ascii="Palatino Linotype" w:hAnsi="Palatino Linotype" w:cs="Arial"/>
        </w:rPr>
        <w:t xml:space="preserve">Resolución del Comité de Transparencia </w:t>
      </w:r>
      <w:r>
        <w:rPr>
          <w:rFonts w:ascii="Palatino Linotype" w:hAnsi="Palatino Linotype" w:cs="Arial"/>
          <w:b/>
        </w:rPr>
        <w:t xml:space="preserve">CT/ISSEMYM-A05-43E/2018, </w:t>
      </w:r>
      <w:r>
        <w:rPr>
          <w:rFonts w:ascii="Palatino Linotype" w:hAnsi="Palatino Linotype" w:cs="Arial"/>
        </w:rPr>
        <w:t xml:space="preserve">signada por todos sus miembros, expone diversos antecedentes y argumentos de corte lógico-jurídico encauzados a clasificar diversos datos personales como información confidencial, consistente en cuatro fojas; de fecha veintidós de octubre de los corrientes. </w:t>
      </w:r>
    </w:p>
    <w:p w:rsidR="00FF2B50" w:rsidRPr="00FF2B50" w:rsidRDefault="00FF2B50" w:rsidP="00FF2B50">
      <w:pPr>
        <w:pStyle w:val="Prrafodelista"/>
        <w:numPr>
          <w:ilvl w:val="0"/>
          <w:numId w:val="17"/>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“RESPUESTA 563.IP.pdf”:  </w:t>
      </w:r>
      <w:r>
        <w:rPr>
          <w:rFonts w:ascii="Palatino Linotype" w:hAnsi="Palatino Linotype" w:cs="Arial"/>
        </w:rPr>
        <w:t xml:space="preserve">Oficio </w:t>
      </w:r>
      <w:r>
        <w:rPr>
          <w:rFonts w:ascii="Palatino Linotype" w:hAnsi="Palatino Linotype" w:cs="Arial"/>
          <w:b/>
        </w:rPr>
        <w:t xml:space="preserve">203F 80000-UT-1143/2018 </w:t>
      </w:r>
      <w:r>
        <w:rPr>
          <w:rFonts w:ascii="Palatino Linotype" w:hAnsi="Palatino Linotype" w:cs="Arial"/>
        </w:rPr>
        <w:t xml:space="preserve">signado por el Titular de la Unidad de Transparencia y dirigido a la solicitante, manifiesta enviar versión pública de la sesión ordinaria número </w:t>
      </w:r>
      <w:r>
        <w:rPr>
          <w:rFonts w:ascii="Palatino Linotype" w:hAnsi="Palatino Linotype" w:cs="Arial"/>
          <w:b/>
        </w:rPr>
        <w:t xml:space="preserve">2343 </w:t>
      </w:r>
      <w:r>
        <w:rPr>
          <w:rFonts w:ascii="Palatino Linotype" w:hAnsi="Palatino Linotype" w:cs="Arial"/>
        </w:rPr>
        <w:t xml:space="preserve">de la Comisión Auxiliar Mixta, </w:t>
      </w:r>
      <w:r w:rsidR="00152C90">
        <w:rPr>
          <w:rFonts w:ascii="Palatino Linotype" w:hAnsi="Palatino Linotype" w:cs="Arial"/>
        </w:rPr>
        <w:t xml:space="preserve">así como resolución del Comité de Transparencia </w:t>
      </w:r>
      <w:r w:rsidR="00152C90">
        <w:rPr>
          <w:rFonts w:ascii="Palatino Linotype" w:hAnsi="Palatino Linotype" w:cs="Arial"/>
          <w:b/>
        </w:rPr>
        <w:t xml:space="preserve">CT/ISSEMYM-A01-43E/2018, </w:t>
      </w:r>
      <w:r w:rsidR="00152C90">
        <w:rPr>
          <w:rFonts w:ascii="Palatino Linotype" w:hAnsi="Palatino Linotype" w:cs="Arial"/>
        </w:rPr>
        <w:t xml:space="preserve">consistente en cinco fojas; de fecha veintidós de octubre de los corrientes. </w:t>
      </w:r>
    </w:p>
    <w:p w:rsidR="00FF2B50" w:rsidRPr="00FF2B50" w:rsidRDefault="00FF2B50" w:rsidP="00FF2B50">
      <w:pPr>
        <w:autoSpaceDE w:val="0"/>
        <w:autoSpaceDN w:val="0"/>
        <w:adjustRightInd w:val="0"/>
        <w:spacing w:before="240" w:line="360" w:lineRule="auto"/>
        <w:jc w:val="both"/>
        <w:rPr>
          <w:rFonts w:ascii="Palatino Linotype" w:hAnsi="Palatino Linotype" w:cs="Arial"/>
          <w:b/>
        </w:rPr>
      </w:pPr>
    </w:p>
    <w:p w:rsidR="007E2D1D" w:rsidRPr="003847FC" w:rsidRDefault="007E2D1D"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b/>
        </w:rPr>
        <w:lastRenderedPageBreak/>
        <w:t>00564/ISSEMYM/IP/2018</w:t>
      </w:r>
    </w:p>
    <w:p w:rsidR="003847FC" w:rsidRPr="00152C90" w:rsidRDefault="00152C90" w:rsidP="00152C90">
      <w:pPr>
        <w:pStyle w:val="Prrafodelista"/>
        <w:numPr>
          <w:ilvl w:val="0"/>
          <w:numId w:val="18"/>
        </w:numPr>
        <w:autoSpaceDE w:val="0"/>
        <w:autoSpaceDN w:val="0"/>
        <w:adjustRightInd w:val="0"/>
        <w:spacing w:before="240" w:after="160" w:line="360" w:lineRule="auto"/>
        <w:jc w:val="both"/>
        <w:rPr>
          <w:rFonts w:ascii="Palatino Linotype" w:hAnsi="Palatino Linotype" w:cs="Arial"/>
          <w:b/>
        </w:rPr>
      </w:pPr>
      <w:r w:rsidRPr="00152C90">
        <w:rPr>
          <w:rFonts w:ascii="Palatino Linotype" w:hAnsi="Palatino Linotype" w:cs="Arial"/>
          <w:b/>
        </w:rPr>
        <w:t>“2444 sesión ordinaria_Censurada.pdf”:</w:t>
      </w:r>
      <w:r>
        <w:rPr>
          <w:rFonts w:ascii="Palatino Linotype" w:hAnsi="Palatino Linotype" w:cs="Arial"/>
          <w:b/>
        </w:rPr>
        <w:t xml:space="preserve"> </w:t>
      </w:r>
      <w:r>
        <w:rPr>
          <w:rFonts w:ascii="Palatino Linotype" w:hAnsi="Palatino Linotype" w:cs="Arial"/>
        </w:rPr>
        <w:t xml:space="preserve">Acta de sesión ordinaria número </w:t>
      </w:r>
      <w:r>
        <w:rPr>
          <w:rFonts w:ascii="Palatino Linotype" w:hAnsi="Palatino Linotype" w:cs="Arial"/>
          <w:b/>
        </w:rPr>
        <w:t xml:space="preserve">C.A.M./2444/2018, </w:t>
      </w:r>
      <w:r>
        <w:rPr>
          <w:rFonts w:ascii="Palatino Linotype" w:hAnsi="Palatino Linotype" w:cs="Arial"/>
        </w:rPr>
        <w:t>signada por todos los miembros de la Comisión Auxiliar Mixta, contiene múltiples solicitudes</w:t>
      </w:r>
      <w:r w:rsidR="00176838">
        <w:rPr>
          <w:rFonts w:ascii="Palatino Linotype" w:hAnsi="Palatino Linotype" w:cs="Arial"/>
        </w:rPr>
        <w:t xml:space="preserve"> de reembolso de gastos médicos</w:t>
      </w:r>
      <w:r>
        <w:rPr>
          <w:rFonts w:ascii="Palatino Linotype" w:hAnsi="Palatino Linotype" w:cs="Arial"/>
        </w:rPr>
        <w:t xml:space="preserve">, consistente en siete fojas; de fecha veinticuatro de agosto de dos mil dieciocho. </w:t>
      </w:r>
    </w:p>
    <w:p w:rsidR="00152C90" w:rsidRPr="00152C90" w:rsidRDefault="00152C90" w:rsidP="00152C90">
      <w:pPr>
        <w:pStyle w:val="Prrafodelista"/>
        <w:numPr>
          <w:ilvl w:val="0"/>
          <w:numId w:val="18"/>
        </w:numPr>
        <w:autoSpaceDE w:val="0"/>
        <w:autoSpaceDN w:val="0"/>
        <w:adjustRightInd w:val="0"/>
        <w:spacing w:before="240" w:after="160" w:line="360" w:lineRule="auto"/>
        <w:jc w:val="both"/>
        <w:rPr>
          <w:rFonts w:ascii="Palatino Linotype" w:hAnsi="Palatino Linotype" w:cs="Arial"/>
          <w:b/>
        </w:rPr>
      </w:pPr>
      <w:r w:rsidRPr="00152C90">
        <w:rPr>
          <w:rFonts w:ascii="Palatino Linotype" w:hAnsi="Palatino Linotype" w:cs="Arial"/>
          <w:b/>
        </w:rPr>
        <w:t>“RESOLUCION 564.IP (2).pdf”:</w:t>
      </w:r>
      <w:r>
        <w:rPr>
          <w:rFonts w:ascii="Palatino Linotype" w:hAnsi="Palatino Linotype" w:cs="Arial"/>
          <w:b/>
        </w:rPr>
        <w:t xml:space="preserve"> </w:t>
      </w:r>
      <w:r>
        <w:rPr>
          <w:rFonts w:ascii="Palatino Linotype" w:hAnsi="Palatino Linotype" w:cs="Arial"/>
        </w:rPr>
        <w:t xml:space="preserve">Resolución del Comité de Transparencia </w:t>
      </w:r>
      <w:r>
        <w:rPr>
          <w:rFonts w:ascii="Palatino Linotype" w:hAnsi="Palatino Linotype" w:cs="Arial"/>
          <w:b/>
        </w:rPr>
        <w:t xml:space="preserve">CT/ISSEMYM-A06-43E/2018, </w:t>
      </w:r>
      <w:r>
        <w:rPr>
          <w:rFonts w:ascii="Palatino Linotype" w:hAnsi="Palatino Linotype" w:cs="Arial"/>
        </w:rPr>
        <w:t xml:space="preserve">signada por todos sus miembros, expone diversos antecedentes y argumentos de corte lógico-jurídico encauzados a clasificar diversos datos personales como información confidencial, consistente en cuatro fojas; de fecha veintidós de octubre de los corrientes. </w:t>
      </w:r>
    </w:p>
    <w:p w:rsidR="00152C90" w:rsidRPr="00152C90" w:rsidRDefault="00152C90" w:rsidP="00152C90">
      <w:pPr>
        <w:pStyle w:val="Prrafodelista"/>
        <w:numPr>
          <w:ilvl w:val="0"/>
          <w:numId w:val="18"/>
        </w:numPr>
        <w:autoSpaceDE w:val="0"/>
        <w:autoSpaceDN w:val="0"/>
        <w:adjustRightInd w:val="0"/>
        <w:spacing w:before="240" w:after="160" w:line="360" w:lineRule="auto"/>
        <w:jc w:val="both"/>
        <w:rPr>
          <w:rFonts w:ascii="Palatino Linotype" w:hAnsi="Palatino Linotype" w:cs="Arial"/>
          <w:b/>
        </w:rPr>
      </w:pPr>
      <w:r w:rsidRPr="00152C90">
        <w:rPr>
          <w:rFonts w:ascii="Palatino Linotype" w:hAnsi="Palatino Linotype" w:cs="Arial"/>
          <w:b/>
        </w:rPr>
        <w:t xml:space="preserve">“564.IP.pdf”: </w:t>
      </w:r>
      <w:r>
        <w:rPr>
          <w:rFonts w:ascii="Palatino Linotype" w:hAnsi="Palatino Linotype" w:cs="Arial"/>
        </w:rPr>
        <w:t xml:space="preserve">Oficio </w:t>
      </w:r>
      <w:r>
        <w:rPr>
          <w:rFonts w:ascii="Palatino Linotype" w:hAnsi="Palatino Linotype" w:cs="Arial"/>
          <w:b/>
        </w:rPr>
        <w:t xml:space="preserve">203F 80000-UT-1124/2018 </w:t>
      </w:r>
      <w:r>
        <w:rPr>
          <w:rFonts w:ascii="Palatino Linotype" w:hAnsi="Palatino Linotype" w:cs="Arial"/>
        </w:rPr>
        <w:t xml:space="preserve">signado por el Titular de la Unidad de Transparencia y dirigido a la solicitante, manifiesta enviar versión pública de la sesión ordinaria número </w:t>
      </w:r>
      <w:r>
        <w:rPr>
          <w:rFonts w:ascii="Palatino Linotype" w:hAnsi="Palatino Linotype" w:cs="Arial"/>
          <w:b/>
        </w:rPr>
        <w:t xml:space="preserve">2444 </w:t>
      </w:r>
      <w:r>
        <w:rPr>
          <w:rFonts w:ascii="Palatino Linotype" w:hAnsi="Palatino Linotype" w:cs="Arial"/>
        </w:rPr>
        <w:t xml:space="preserve">de la Comisión Auxiliar Mixta, así como resolución del Comité de Transparencia </w:t>
      </w:r>
      <w:r>
        <w:rPr>
          <w:rFonts w:ascii="Palatino Linotype" w:hAnsi="Palatino Linotype" w:cs="Arial"/>
          <w:b/>
        </w:rPr>
        <w:t xml:space="preserve">CT/ISSEMYM-A01-43E/2018, </w:t>
      </w:r>
      <w:r>
        <w:rPr>
          <w:rFonts w:ascii="Palatino Linotype" w:hAnsi="Palatino Linotype" w:cs="Arial"/>
        </w:rPr>
        <w:t xml:space="preserve">consistente en cinco fojas; de fecha veintidós de octubre de los corrientes. </w:t>
      </w:r>
    </w:p>
    <w:p w:rsidR="003847FC" w:rsidRDefault="003847FC" w:rsidP="00B57980">
      <w:pPr>
        <w:pStyle w:val="Prrafodelista"/>
        <w:autoSpaceDE w:val="0"/>
        <w:autoSpaceDN w:val="0"/>
        <w:adjustRightInd w:val="0"/>
        <w:spacing w:before="240" w:after="160" w:line="360" w:lineRule="auto"/>
        <w:ind w:left="0"/>
        <w:jc w:val="both"/>
        <w:rPr>
          <w:rFonts w:ascii="Palatino Linotype" w:hAnsi="Palatino Linotype" w:cs="Arial"/>
        </w:rPr>
      </w:pPr>
    </w:p>
    <w:p w:rsidR="00152C90" w:rsidRDefault="00152C90" w:rsidP="00B57980">
      <w:pPr>
        <w:pStyle w:val="Prrafodelista"/>
        <w:autoSpaceDE w:val="0"/>
        <w:autoSpaceDN w:val="0"/>
        <w:adjustRightInd w:val="0"/>
        <w:spacing w:before="240" w:after="160" w:line="360" w:lineRule="auto"/>
        <w:ind w:left="0"/>
        <w:jc w:val="both"/>
        <w:rPr>
          <w:rFonts w:ascii="Palatino Linotype" w:hAnsi="Palatino Linotype" w:cs="Arial"/>
        </w:rPr>
      </w:pPr>
      <w:r w:rsidRPr="00DB56B8">
        <w:rPr>
          <w:rFonts w:ascii="Palatino Linotype" w:hAnsi="Palatino Linotype" w:cs="Arial"/>
        </w:rPr>
        <w:t>Inconforme con las respuestas del</w:t>
      </w:r>
      <w:r>
        <w:rPr>
          <w:rFonts w:ascii="Palatino Linotype" w:hAnsi="Palatino Linotype" w:cs="Arial"/>
        </w:rPr>
        <w:t xml:space="preserve"> </w:t>
      </w:r>
      <w:r>
        <w:rPr>
          <w:rFonts w:ascii="Palatino Linotype" w:hAnsi="Palatino Linotype" w:cs="Arial"/>
          <w:b/>
        </w:rPr>
        <w:t xml:space="preserve">Sujeto Obligado, La Recurrente </w:t>
      </w:r>
      <w:r>
        <w:rPr>
          <w:rFonts w:ascii="Palatino Linotype" w:hAnsi="Palatino Linotype" w:cs="Arial"/>
        </w:rPr>
        <w:t xml:space="preserve">interpuso recursos de revisión en fecha treinta de octubre, admitiéndose el seis de noviembre, ambos del año en curso. Señalando como razones o motivos de inconformidad: </w:t>
      </w:r>
    </w:p>
    <w:p w:rsidR="00152C90" w:rsidRPr="00152C90" w:rsidRDefault="00A92086" w:rsidP="00152C9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04127/INFOEM/IP/RR/2018</w:t>
      </w:r>
    </w:p>
    <w:p w:rsidR="00152C90" w:rsidRDefault="00D90DB9" w:rsidP="00D90DB9">
      <w:pPr>
        <w:pStyle w:val="Prrafodelista"/>
        <w:autoSpaceDE w:val="0"/>
        <w:autoSpaceDN w:val="0"/>
        <w:adjustRightInd w:val="0"/>
        <w:spacing w:before="240" w:after="160" w:line="360" w:lineRule="auto"/>
        <w:ind w:left="851" w:right="851"/>
        <w:jc w:val="both"/>
        <w:rPr>
          <w:rFonts w:ascii="Palatino Linotype" w:hAnsi="Palatino Linotype"/>
          <w:b/>
          <w:i/>
          <w:color w:val="000000"/>
          <w:sz w:val="22"/>
          <w:szCs w:val="22"/>
        </w:rPr>
      </w:pPr>
      <w:r w:rsidRPr="00D90DB9">
        <w:rPr>
          <w:rFonts w:ascii="Palatino Linotype" w:hAnsi="Palatino Linotype"/>
          <w:i/>
          <w:color w:val="000000"/>
          <w:sz w:val="22"/>
          <w:szCs w:val="22"/>
        </w:rPr>
        <w:lastRenderedPageBreak/>
        <w:t>“</w:t>
      </w:r>
      <w:r w:rsidR="00A92086" w:rsidRPr="00D90DB9">
        <w:rPr>
          <w:rFonts w:ascii="Palatino Linotype" w:hAnsi="Palatino Linotype"/>
          <w:i/>
          <w:color w:val="000000"/>
          <w:sz w:val="22"/>
          <w:szCs w:val="22"/>
        </w:rPr>
        <w:t>No se da la carpeta de trabajo, de igual manera la lista de asistencia carece de firma de Alberto Peredo, entonces como se delibero sin el estar presente</w:t>
      </w:r>
      <w:r w:rsidRPr="00D90DB9">
        <w:rPr>
          <w:rFonts w:ascii="Palatino Linotype" w:hAnsi="Palatino Linotype"/>
          <w:i/>
          <w:color w:val="000000"/>
          <w:sz w:val="22"/>
          <w:szCs w:val="22"/>
        </w:rPr>
        <w:t xml:space="preserve">” </w:t>
      </w:r>
      <w:r w:rsidRPr="00D90DB9">
        <w:rPr>
          <w:rFonts w:ascii="Palatino Linotype" w:hAnsi="Palatino Linotype"/>
          <w:b/>
          <w:i/>
          <w:color w:val="000000"/>
          <w:sz w:val="22"/>
          <w:szCs w:val="22"/>
        </w:rPr>
        <w:t>[Sic]</w:t>
      </w:r>
    </w:p>
    <w:p w:rsidR="00D90DB9" w:rsidRPr="00D90DB9" w:rsidRDefault="00D90DB9" w:rsidP="00D90DB9">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p>
    <w:p w:rsidR="00A92086" w:rsidRDefault="00A92086" w:rsidP="00A92086">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04128/INFOEM/IP/RR/2018</w:t>
      </w:r>
    </w:p>
    <w:p w:rsidR="00A92086" w:rsidRPr="00D90DB9" w:rsidRDefault="00D90DB9" w:rsidP="00D90DB9">
      <w:pPr>
        <w:pStyle w:val="Prrafodelista"/>
        <w:autoSpaceDE w:val="0"/>
        <w:autoSpaceDN w:val="0"/>
        <w:adjustRightInd w:val="0"/>
        <w:spacing w:before="240" w:after="160" w:line="360" w:lineRule="auto"/>
        <w:ind w:left="851" w:right="851"/>
        <w:jc w:val="both"/>
        <w:rPr>
          <w:rFonts w:ascii="Palatino Linotype" w:hAnsi="Palatino Linotype"/>
          <w:b/>
          <w:i/>
          <w:color w:val="000000"/>
          <w:sz w:val="22"/>
          <w:szCs w:val="22"/>
        </w:rPr>
      </w:pPr>
      <w:r w:rsidRPr="00D90DB9">
        <w:rPr>
          <w:rFonts w:ascii="Palatino Linotype" w:hAnsi="Palatino Linotype"/>
          <w:i/>
          <w:color w:val="000000"/>
          <w:sz w:val="22"/>
          <w:szCs w:val="22"/>
        </w:rPr>
        <w:t>“</w:t>
      </w:r>
      <w:r w:rsidR="00A92086" w:rsidRPr="00D90DB9">
        <w:rPr>
          <w:rFonts w:ascii="Palatino Linotype" w:hAnsi="Palatino Linotype"/>
          <w:i/>
          <w:color w:val="000000"/>
          <w:sz w:val="22"/>
          <w:szCs w:val="22"/>
        </w:rPr>
        <w:t>No se otorga lo solicitado</w:t>
      </w:r>
      <w:r w:rsidRPr="00D90DB9">
        <w:rPr>
          <w:rFonts w:ascii="Palatino Linotype" w:hAnsi="Palatino Linotype"/>
          <w:i/>
          <w:color w:val="000000"/>
          <w:sz w:val="22"/>
          <w:szCs w:val="22"/>
        </w:rPr>
        <w:t xml:space="preserve">” </w:t>
      </w:r>
      <w:r w:rsidRPr="00D90DB9">
        <w:rPr>
          <w:rFonts w:ascii="Palatino Linotype" w:hAnsi="Palatino Linotype"/>
          <w:b/>
          <w:i/>
          <w:color w:val="000000"/>
          <w:sz w:val="22"/>
          <w:szCs w:val="22"/>
        </w:rPr>
        <w:t>[Sic]</w:t>
      </w:r>
    </w:p>
    <w:p w:rsidR="00D90DB9" w:rsidRPr="00D90DB9" w:rsidRDefault="00D90DB9" w:rsidP="00A92086">
      <w:pPr>
        <w:pStyle w:val="Prrafodelista"/>
        <w:autoSpaceDE w:val="0"/>
        <w:autoSpaceDN w:val="0"/>
        <w:adjustRightInd w:val="0"/>
        <w:spacing w:before="240" w:after="160" w:line="360" w:lineRule="auto"/>
        <w:ind w:left="0"/>
        <w:jc w:val="both"/>
        <w:rPr>
          <w:rFonts w:ascii="Palatino Linotype" w:hAnsi="Palatino Linotype" w:cs="Arial"/>
          <w:b/>
        </w:rPr>
      </w:pPr>
    </w:p>
    <w:p w:rsidR="00A92086" w:rsidRDefault="00A92086" w:rsidP="00A92086">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04129/INFOEM/IP/RR/2018</w:t>
      </w:r>
    </w:p>
    <w:p w:rsidR="00A92086" w:rsidRPr="00D90DB9" w:rsidRDefault="00D90DB9" w:rsidP="00D90DB9">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D90DB9">
        <w:rPr>
          <w:rFonts w:ascii="Palatino Linotype" w:hAnsi="Palatino Linotype"/>
          <w:i/>
          <w:color w:val="000000"/>
          <w:sz w:val="22"/>
          <w:szCs w:val="22"/>
        </w:rPr>
        <w:t>“</w:t>
      </w:r>
      <w:r w:rsidR="00A92086" w:rsidRPr="00D90DB9">
        <w:rPr>
          <w:rFonts w:ascii="Palatino Linotype" w:hAnsi="Palatino Linotype"/>
          <w:i/>
          <w:color w:val="000000"/>
          <w:sz w:val="22"/>
          <w:szCs w:val="22"/>
        </w:rPr>
        <w:t>No se indica que solicitudes se negaron en la sesión requerida</w:t>
      </w:r>
      <w:r w:rsidRPr="00D90DB9">
        <w:rPr>
          <w:rFonts w:ascii="Palatino Linotype" w:hAnsi="Palatino Linotype"/>
          <w:i/>
          <w:color w:val="000000"/>
          <w:sz w:val="22"/>
          <w:szCs w:val="22"/>
        </w:rPr>
        <w:t xml:space="preserve">” </w:t>
      </w:r>
      <w:r w:rsidRPr="00D90DB9">
        <w:rPr>
          <w:rFonts w:ascii="Palatino Linotype" w:hAnsi="Palatino Linotype"/>
          <w:b/>
          <w:i/>
          <w:color w:val="000000"/>
          <w:sz w:val="22"/>
          <w:szCs w:val="22"/>
        </w:rPr>
        <w:t>[Sic]</w:t>
      </w:r>
    </w:p>
    <w:p w:rsidR="00F3254B" w:rsidRDefault="00F3254B" w:rsidP="00A92086">
      <w:pPr>
        <w:pStyle w:val="Prrafodelista"/>
        <w:autoSpaceDE w:val="0"/>
        <w:autoSpaceDN w:val="0"/>
        <w:adjustRightInd w:val="0"/>
        <w:spacing w:before="240" w:after="160" w:line="360" w:lineRule="auto"/>
        <w:ind w:left="0"/>
        <w:jc w:val="both"/>
        <w:rPr>
          <w:rFonts w:ascii="Palatino Linotype" w:hAnsi="Palatino Linotype" w:cs="Arial"/>
          <w:b/>
        </w:rPr>
      </w:pPr>
    </w:p>
    <w:p w:rsidR="00A92086" w:rsidRDefault="00A92086" w:rsidP="00A92086">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04130/INFOEM/IP/RR/2018</w:t>
      </w:r>
    </w:p>
    <w:p w:rsidR="00A92086" w:rsidRPr="00D90DB9" w:rsidRDefault="00D90DB9" w:rsidP="00D90DB9">
      <w:pPr>
        <w:pStyle w:val="Prrafodelista"/>
        <w:autoSpaceDE w:val="0"/>
        <w:autoSpaceDN w:val="0"/>
        <w:adjustRightInd w:val="0"/>
        <w:spacing w:before="240" w:after="160" w:line="360" w:lineRule="auto"/>
        <w:ind w:left="851" w:right="851"/>
        <w:jc w:val="both"/>
        <w:rPr>
          <w:rFonts w:ascii="Palatino Linotype" w:hAnsi="Palatino Linotype"/>
          <w:i/>
          <w:color w:val="000000"/>
          <w:sz w:val="22"/>
          <w:szCs w:val="22"/>
        </w:rPr>
      </w:pPr>
      <w:r w:rsidRPr="00D90DB9">
        <w:rPr>
          <w:rFonts w:ascii="Palatino Linotype" w:hAnsi="Palatino Linotype"/>
          <w:i/>
          <w:color w:val="000000"/>
          <w:sz w:val="22"/>
          <w:szCs w:val="22"/>
        </w:rPr>
        <w:t>“</w:t>
      </w:r>
      <w:r w:rsidR="00A92086" w:rsidRPr="00D90DB9">
        <w:rPr>
          <w:rFonts w:ascii="Palatino Linotype" w:hAnsi="Palatino Linotype"/>
          <w:i/>
          <w:color w:val="000000"/>
          <w:sz w:val="22"/>
          <w:szCs w:val="22"/>
        </w:rPr>
        <w:t>No se da respuesta contundente a lo solicitado</w:t>
      </w:r>
      <w:r w:rsidRPr="00D90DB9">
        <w:rPr>
          <w:rFonts w:ascii="Palatino Linotype" w:hAnsi="Palatino Linotype"/>
          <w:i/>
          <w:color w:val="000000"/>
          <w:sz w:val="22"/>
          <w:szCs w:val="22"/>
        </w:rPr>
        <w:t>”</w:t>
      </w:r>
    </w:p>
    <w:p w:rsidR="00DB56B8" w:rsidRDefault="00DB56B8" w:rsidP="00A92086">
      <w:pPr>
        <w:pStyle w:val="Prrafodelista"/>
        <w:autoSpaceDE w:val="0"/>
        <w:autoSpaceDN w:val="0"/>
        <w:adjustRightInd w:val="0"/>
        <w:spacing w:before="240" w:after="160" w:line="360" w:lineRule="auto"/>
        <w:ind w:left="0"/>
        <w:jc w:val="both"/>
        <w:rPr>
          <w:rFonts w:ascii="Palatino Linotype" w:hAnsi="Palatino Linotype" w:cs="Arial"/>
        </w:rPr>
      </w:pPr>
    </w:p>
    <w:p w:rsidR="00A92086" w:rsidRDefault="00A92086" w:rsidP="00A9208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otra parte, como fue mencionado en el antecedente sexto, una vez abierta la etapa de instrucción se puntualiza que esta Ponencia Resolutora se allegó de la siguiente información: </w:t>
      </w:r>
    </w:p>
    <w:p w:rsidR="00A92086" w:rsidRDefault="00A92086" w:rsidP="00A92086">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04127/INFOEM/IP/RR/2018</w:t>
      </w:r>
    </w:p>
    <w:p w:rsidR="001222D9" w:rsidRPr="00E83E5B" w:rsidRDefault="00D83934" w:rsidP="001222D9">
      <w:pPr>
        <w:pStyle w:val="Prrafodelista"/>
        <w:numPr>
          <w:ilvl w:val="0"/>
          <w:numId w:val="1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 </w:t>
      </w:r>
      <w:r w:rsidR="00E83E5B">
        <w:rPr>
          <w:rFonts w:ascii="Palatino Linotype" w:hAnsi="Palatino Linotype" w:cs="Arial"/>
          <w:b/>
        </w:rPr>
        <w:t xml:space="preserve">“LISTA DE ASISTENCIA 2443.pdf”: </w:t>
      </w:r>
      <w:r w:rsidR="00E83E5B">
        <w:rPr>
          <w:rFonts w:ascii="Palatino Linotype" w:hAnsi="Palatino Linotype" w:cs="Arial"/>
        </w:rPr>
        <w:t>Compila la siguiente información:</w:t>
      </w:r>
    </w:p>
    <w:p w:rsidR="00E83E5B" w:rsidRPr="00E83E5B" w:rsidRDefault="00E83E5B" w:rsidP="00E83E5B">
      <w:pPr>
        <w:pStyle w:val="Prrafodelista"/>
        <w:numPr>
          <w:ilvl w:val="0"/>
          <w:numId w:val="10"/>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lastRenderedPageBreak/>
        <w:t xml:space="preserve">Orden del día de la Sesión Ordinaria número </w:t>
      </w:r>
      <w:r>
        <w:rPr>
          <w:rFonts w:ascii="Palatino Linotype" w:hAnsi="Palatino Linotype" w:cs="Arial"/>
          <w:b/>
        </w:rPr>
        <w:t xml:space="preserve">2443 </w:t>
      </w:r>
      <w:r>
        <w:rPr>
          <w:rFonts w:ascii="Palatino Linotype" w:hAnsi="Palatino Linotype" w:cs="Arial"/>
        </w:rPr>
        <w:t>de la Comisión Auxiliar Mixta consistente en una foja; de fecha diecisiete de agosto de los corrientes.</w:t>
      </w:r>
    </w:p>
    <w:p w:rsidR="00E83E5B" w:rsidRPr="00E83E5B" w:rsidRDefault="00E83E5B" w:rsidP="00E83E5B">
      <w:pPr>
        <w:pStyle w:val="Prrafodelista"/>
        <w:numPr>
          <w:ilvl w:val="0"/>
          <w:numId w:val="10"/>
        </w:numPr>
        <w:autoSpaceDE w:val="0"/>
        <w:autoSpaceDN w:val="0"/>
        <w:adjustRightInd w:val="0"/>
        <w:spacing w:before="240" w:line="360" w:lineRule="auto"/>
        <w:jc w:val="both"/>
        <w:rPr>
          <w:rFonts w:ascii="Palatino Linotype" w:hAnsi="Palatino Linotype" w:cs="Arial"/>
          <w:b/>
        </w:rPr>
      </w:pPr>
      <w:r>
        <w:rPr>
          <w:rFonts w:ascii="Palatino Linotype" w:hAnsi="Palatino Linotype" w:cs="Arial"/>
        </w:rPr>
        <w:t xml:space="preserve">Lista de presentes de la Sesión Ordinaria número </w:t>
      </w:r>
      <w:r>
        <w:rPr>
          <w:rFonts w:ascii="Palatino Linotype" w:hAnsi="Palatino Linotype" w:cs="Arial"/>
          <w:b/>
        </w:rPr>
        <w:t xml:space="preserve">2443 </w:t>
      </w:r>
      <w:r>
        <w:rPr>
          <w:rFonts w:ascii="Palatino Linotype" w:hAnsi="Palatino Linotype" w:cs="Arial"/>
        </w:rPr>
        <w:t xml:space="preserve">de la Comisión Auxiliar Mixta, signada por todos los integrantes de la Comisión, con excepción del Director General – Presidente. </w:t>
      </w:r>
    </w:p>
    <w:p w:rsidR="001222D9" w:rsidRDefault="001222D9" w:rsidP="001222D9">
      <w:pPr>
        <w:pStyle w:val="Prrafodelista"/>
        <w:numPr>
          <w:ilvl w:val="0"/>
          <w:numId w:val="1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“2443 sesión ordinaria_Censurada (3).pdf”: </w:t>
      </w:r>
      <w:r w:rsidR="00E83E5B">
        <w:rPr>
          <w:rFonts w:ascii="Palatino Linotype" w:hAnsi="Palatino Linotype" w:cs="Arial"/>
        </w:rPr>
        <w:t xml:space="preserve">Acta de sesión ordinaria número </w:t>
      </w:r>
      <w:r w:rsidR="00E83E5B">
        <w:rPr>
          <w:rFonts w:ascii="Palatino Linotype" w:hAnsi="Palatino Linotype" w:cs="Arial"/>
          <w:b/>
        </w:rPr>
        <w:t xml:space="preserve">C.A.M./2443/2018, </w:t>
      </w:r>
      <w:r w:rsidR="00E83E5B">
        <w:rPr>
          <w:rFonts w:ascii="Palatino Linotype" w:hAnsi="Palatino Linotype" w:cs="Arial"/>
        </w:rPr>
        <w:t>signada por todos los miembros de la Comisión Auxiliar Mixta, contiene múltiples solicitudes</w:t>
      </w:r>
      <w:r w:rsidR="00DB56B8">
        <w:rPr>
          <w:rFonts w:ascii="Palatino Linotype" w:hAnsi="Palatino Linotype" w:cs="Arial"/>
        </w:rPr>
        <w:t xml:space="preserve"> de reembolso de gastos médicos</w:t>
      </w:r>
      <w:r w:rsidR="00E83E5B">
        <w:rPr>
          <w:rFonts w:ascii="Palatino Linotype" w:hAnsi="Palatino Linotype" w:cs="Arial"/>
        </w:rPr>
        <w:t xml:space="preserve">, consistente en seis fojas; de fecha diecisiete de agosto de dos mil dieciocho. </w:t>
      </w:r>
    </w:p>
    <w:p w:rsidR="001222D9" w:rsidRDefault="00E83E5B" w:rsidP="001222D9">
      <w:pPr>
        <w:pStyle w:val="Prrafodelista"/>
        <w:numPr>
          <w:ilvl w:val="0"/>
          <w:numId w:val="1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 </w:t>
      </w:r>
      <w:r w:rsidR="001222D9">
        <w:rPr>
          <w:rFonts w:ascii="Palatino Linotype" w:hAnsi="Palatino Linotype" w:cs="Arial"/>
          <w:b/>
        </w:rPr>
        <w:t>“SOLICITUD 561.IP.pdf”:</w:t>
      </w:r>
      <w:r>
        <w:rPr>
          <w:rFonts w:ascii="Palatino Linotype" w:hAnsi="Palatino Linotype" w:cs="Arial"/>
          <w:b/>
        </w:rPr>
        <w:t xml:space="preserve"> </w:t>
      </w:r>
      <w:r>
        <w:rPr>
          <w:rFonts w:ascii="Palatino Linotype" w:hAnsi="Palatino Linotype" w:cs="Arial"/>
        </w:rPr>
        <w:t xml:space="preserve">Acuse de la solicitud de información con número </w:t>
      </w:r>
      <w:r>
        <w:rPr>
          <w:rFonts w:ascii="Palatino Linotype" w:hAnsi="Palatino Linotype" w:cs="Arial"/>
          <w:b/>
        </w:rPr>
        <w:t xml:space="preserve">00561/ISSEMYM/IP/2018, </w:t>
      </w:r>
      <w:r>
        <w:rPr>
          <w:rFonts w:ascii="Palatino Linotype" w:hAnsi="Palatino Linotype" w:cs="Arial"/>
        </w:rPr>
        <w:t xml:space="preserve">contiene diversos datos tales como nombre, domicilio, descripción de la información solicitada, entre otros; de fecha veinticinco de septiembre de los corrientes. </w:t>
      </w:r>
    </w:p>
    <w:p w:rsidR="001222D9" w:rsidRDefault="001222D9" w:rsidP="001222D9">
      <w:pPr>
        <w:pStyle w:val="Prrafodelista"/>
        <w:numPr>
          <w:ilvl w:val="0"/>
          <w:numId w:val="1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“561.IP.pdf”: </w:t>
      </w:r>
      <w:r w:rsidR="00876F7B">
        <w:rPr>
          <w:rFonts w:ascii="Palatino Linotype" w:hAnsi="Palatino Linotype" w:cs="Arial"/>
        </w:rPr>
        <w:t xml:space="preserve">Oficio </w:t>
      </w:r>
      <w:r w:rsidR="00876F7B">
        <w:rPr>
          <w:rFonts w:ascii="Palatino Linotype" w:hAnsi="Palatino Linotype" w:cs="Arial"/>
          <w:b/>
        </w:rPr>
        <w:t xml:space="preserve">203F 80000-UT-1139/2018 </w:t>
      </w:r>
      <w:r w:rsidR="00876F7B">
        <w:rPr>
          <w:rFonts w:ascii="Palatino Linotype" w:hAnsi="Palatino Linotype" w:cs="Arial"/>
        </w:rPr>
        <w:t xml:space="preserve">signado por el Titular de la Unidad de Transparencia y dirigido a la solicitante, manifiesta enviar versión pública de la sesión ordinaria número </w:t>
      </w:r>
      <w:r w:rsidR="00876F7B">
        <w:rPr>
          <w:rFonts w:ascii="Palatino Linotype" w:hAnsi="Palatino Linotype" w:cs="Arial"/>
          <w:b/>
        </w:rPr>
        <w:t xml:space="preserve">2443 </w:t>
      </w:r>
      <w:r w:rsidR="00876F7B">
        <w:rPr>
          <w:rFonts w:ascii="Palatino Linotype" w:hAnsi="Palatino Linotype" w:cs="Arial"/>
        </w:rPr>
        <w:t xml:space="preserve">de la Comisión Auxiliar Mixta, lista de asistencia y asuntos generales, así como resolución del Comité de Transparencia </w:t>
      </w:r>
      <w:r w:rsidR="00876F7B">
        <w:rPr>
          <w:rFonts w:ascii="Palatino Linotype" w:hAnsi="Palatino Linotype" w:cs="Arial"/>
          <w:b/>
        </w:rPr>
        <w:t xml:space="preserve">CT/ISSEMYM-A03-43E/2018, </w:t>
      </w:r>
      <w:r w:rsidR="00876F7B">
        <w:rPr>
          <w:rFonts w:ascii="Palatino Linotype" w:hAnsi="Palatino Linotype" w:cs="Arial"/>
        </w:rPr>
        <w:t>consistente en dos fojas; de fecha veintidós de octubre de los corrientes.</w:t>
      </w:r>
    </w:p>
    <w:p w:rsidR="001222D9" w:rsidRDefault="001222D9" w:rsidP="001222D9">
      <w:pPr>
        <w:pStyle w:val="Prrafodelista"/>
        <w:numPr>
          <w:ilvl w:val="0"/>
          <w:numId w:val="1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lastRenderedPageBreak/>
        <w:t xml:space="preserve">“RECURSO DE REVISION </w:t>
      </w:r>
      <w:r w:rsidR="00E83E5B">
        <w:rPr>
          <w:rFonts w:ascii="Palatino Linotype" w:hAnsi="Palatino Linotype" w:cs="Arial"/>
          <w:b/>
        </w:rPr>
        <w:t xml:space="preserve">561.IP.pdf”: </w:t>
      </w:r>
      <w:r w:rsidR="00876F7B">
        <w:rPr>
          <w:rFonts w:ascii="Palatino Linotype" w:hAnsi="Palatino Linotype" w:cs="Arial"/>
        </w:rPr>
        <w:t xml:space="preserve">Formato del recurso de revisión con número </w:t>
      </w:r>
      <w:r w:rsidR="00876F7B">
        <w:rPr>
          <w:rFonts w:ascii="Palatino Linotype" w:hAnsi="Palatino Linotype" w:cs="Arial"/>
          <w:b/>
        </w:rPr>
        <w:t xml:space="preserve">04127/INFOEM/IP/RR/2018, </w:t>
      </w:r>
      <w:r w:rsidR="00876F7B">
        <w:rPr>
          <w:rFonts w:ascii="Palatino Linotype" w:hAnsi="Palatino Linotype" w:cs="Arial"/>
        </w:rPr>
        <w:t xml:space="preserve">contiene diversos datos tales como nombre, acto impugnado, motivos de inconformidad, entre otros; de fecha treinta de octubre de los corrientes. </w:t>
      </w:r>
    </w:p>
    <w:p w:rsidR="001222D9" w:rsidRPr="00F3254B" w:rsidRDefault="00876F7B" w:rsidP="001222D9">
      <w:pPr>
        <w:pStyle w:val="Prrafodelista"/>
        <w:numPr>
          <w:ilvl w:val="0"/>
          <w:numId w:val="1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w:t>
      </w:r>
      <w:r w:rsidR="001222D9">
        <w:rPr>
          <w:rFonts w:ascii="Palatino Linotype" w:hAnsi="Palatino Linotype" w:cs="Arial"/>
          <w:b/>
        </w:rPr>
        <w:t>INFORME</w:t>
      </w:r>
      <w:r w:rsidR="00E83E5B">
        <w:rPr>
          <w:rFonts w:ascii="Palatino Linotype" w:hAnsi="Palatino Linotype" w:cs="Arial"/>
          <w:b/>
        </w:rPr>
        <w:t xml:space="preserve"> 561.IP.pdf”: </w:t>
      </w:r>
      <w:r>
        <w:rPr>
          <w:rFonts w:ascii="Palatino Linotype" w:hAnsi="Palatino Linotype" w:cs="Arial"/>
        </w:rPr>
        <w:t xml:space="preserve">Oficio </w:t>
      </w:r>
      <w:r>
        <w:rPr>
          <w:rFonts w:ascii="Palatino Linotype" w:hAnsi="Palatino Linotype" w:cs="Arial"/>
          <w:b/>
        </w:rPr>
        <w:t xml:space="preserve">203F 80000-UT-1124/2018 </w:t>
      </w:r>
      <w:r>
        <w:rPr>
          <w:rFonts w:ascii="Palatino Linotype" w:hAnsi="Palatino Linotype" w:cs="Arial"/>
        </w:rPr>
        <w:t>signado por el Titular de la Unidad de Transparencia y dirig</w:t>
      </w:r>
      <w:r w:rsidR="00021E6A">
        <w:rPr>
          <w:rFonts w:ascii="Palatino Linotype" w:hAnsi="Palatino Linotype" w:cs="Arial"/>
        </w:rPr>
        <w:t>ido a</w:t>
      </w:r>
      <w:r w:rsidR="0082364E">
        <w:rPr>
          <w:rFonts w:ascii="Palatino Linotype" w:hAnsi="Palatino Linotype" w:cs="Arial"/>
        </w:rPr>
        <w:t>l Instituto</w:t>
      </w:r>
      <w:r w:rsidR="00B61F10">
        <w:rPr>
          <w:rFonts w:ascii="Palatino Linotype" w:hAnsi="Palatino Linotype" w:cs="Arial"/>
        </w:rPr>
        <w:t xml:space="preserve">, en lo medular confirma la respuesta primigenia, asimismo remite formato de recurso de revisión registrado con  número </w:t>
      </w:r>
      <w:r w:rsidR="00B61F10">
        <w:rPr>
          <w:rFonts w:ascii="Palatino Linotype" w:hAnsi="Palatino Linotype" w:cs="Arial"/>
          <w:b/>
        </w:rPr>
        <w:t xml:space="preserve">04127/INFOEM/IP/RR/2018, </w:t>
      </w:r>
      <w:r w:rsidR="00B61F10">
        <w:rPr>
          <w:rFonts w:ascii="Palatino Linotype" w:hAnsi="Palatino Linotype" w:cs="Arial"/>
        </w:rPr>
        <w:t xml:space="preserve">solicitud de información </w:t>
      </w:r>
      <w:r w:rsidR="00B61F10">
        <w:rPr>
          <w:rFonts w:ascii="Palatino Linotype" w:hAnsi="Palatino Linotype" w:cs="Arial"/>
          <w:b/>
        </w:rPr>
        <w:t xml:space="preserve">00561/ISSEMYM/IP/2018, </w:t>
      </w:r>
      <w:r w:rsidR="00B61F10">
        <w:rPr>
          <w:rFonts w:ascii="Palatino Linotype" w:hAnsi="Palatino Linotype" w:cs="Arial"/>
        </w:rPr>
        <w:t xml:space="preserve">oficio de respuesta </w:t>
      </w:r>
      <w:r w:rsidR="00B61F10">
        <w:rPr>
          <w:rFonts w:ascii="Palatino Linotype" w:hAnsi="Palatino Linotype" w:cs="Arial"/>
          <w:b/>
        </w:rPr>
        <w:t xml:space="preserve">203F 80000-UT-1139/2018 </w:t>
      </w:r>
      <w:r w:rsidR="00B61F10">
        <w:rPr>
          <w:rFonts w:ascii="Palatino Linotype" w:hAnsi="Palatino Linotype" w:cs="Arial"/>
        </w:rPr>
        <w:t xml:space="preserve">y acta de sesión ordinaria </w:t>
      </w:r>
      <w:r w:rsidR="00B61F10">
        <w:rPr>
          <w:rFonts w:ascii="Palatino Linotype" w:hAnsi="Palatino Linotype" w:cs="Arial"/>
          <w:b/>
        </w:rPr>
        <w:t xml:space="preserve">2444 </w:t>
      </w:r>
      <w:r w:rsidR="00B61F10">
        <w:rPr>
          <w:rFonts w:ascii="Palatino Linotype" w:hAnsi="Palatino Linotype" w:cs="Arial"/>
        </w:rPr>
        <w:t xml:space="preserve">de la Comisión Auxiliar Mixta; de fecha catorce de noviembre de los corrientes.  </w:t>
      </w:r>
    </w:p>
    <w:p w:rsidR="00F3254B" w:rsidRPr="00D83934" w:rsidRDefault="00F3254B" w:rsidP="00F3254B">
      <w:pPr>
        <w:pStyle w:val="Prrafodelista"/>
        <w:autoSpaceDE w:val="0"/>
        <w:autoSpaceDN w:val="0"/>
        <w:adjustRightInd w:val="0"/>
        <w:spacing w:before="240" w:after="160" w:line="360" w:lineRule="auto"/>
        <w:ind w:left="720"/>
        <w:jc w:val="both"/>
        <w:rPr>
          <w:rFonts w:ascii="Palatino Linotype" w:hAnsi="Palatino Linotype" w:cs="Arial"/>
          <w:b/>
        </w:rPr>
      </w:pPr>
    </w:p>
    <w:p w:rsidR="00A92086" w:rsidRPr="00675D90" w:rsidRDefault="00956585" w:rsidP="00A92086">
      <w:pPr>
        <w:pStyle w:val="Prrafodelista"/>
        <w:autoSpaceDE w:val="0"/>
        <w:autoSpaceDN w:val="0"/>
        <w:adjustRightInd w:val="0"/>
        <w:spacing w:before="240" w:after="160" w:line="360" w:lineRule="auto"/>
        <w:ind w:left="0"/>
        <w:jc w:val="both"/>
        <w:rPr>
          <w:rFonts w:ascii="Palatino Linotype" w:hAnsi="Palatino Linotype" w:cs="Arial"/>
          <w:b/>
        </w:rPr>
      </w:pPr>
      <w:r w:rsidRPr="00675D90">
        <w:rPr>
          <w:rFonts w:ascii="Palatino Linotype" w:hAnsi="Palatino Linotype" w:cs="Arial"/>
          <w:b/>
        </w:rPr>
        <w:t xml:space="preserve">  </w:t>
      </w:r>
      <w:r w:rsidR="00A92086" w:rsidRPr="00675D90">
        <w:rPr>
          <w:rFonts w:ascii="Palatino Linotype" w:hAnsi="Palatino Linotype" w:cs="Arial"/>
          <w:b/>
        </w:rPr>
        <w:t>04128/INFOEM/IP/RR/2018</w:t>
      </w:r>
    </w:p>
    <w:p w:rsidR="00B61F10" w:rsidRPr="00675D90" w:rsidRDefault="006F595C" w:rsidP="00D83934">
      <w:pPr>
        <w:pStyle w:val="Prrafodelista"/>
        <w:numPr>
          <w:ilvl w:val="0"/>
          <w:numId w:val="20"/>
        </w:numPr>
        <w:autoSpaceDE w:val="0"/>
        <w:autoSpaceDN w:val="0"/>
        <w:adjustRightInd w:val="0"/>
        <w:spacing w:before="240" w:after="160" w:line="360" w:lineRule="auto"/>
        <w:jc w:val="both"/>
        <w:rPr>
          <w:rFonts w:ascii="Palatino Linotype" w:hAnsi="Palatino Linotype" w:cs="Arial"/>
          <w:b/>
        </w:rPr>
      </w:pPr>
      <w:r w:rsidRPr="00675D90">
        <w:rPr>
          <w:rFonts w:ascii="Palatino Linotype" w:hAnsi="Palatino Linotype" w:cs="Arial"/>
          <w:b/>
        </w:rPr>
        <w:t xml:space="preserve">“LISTA DE ASISTENCIA 2444.pdf”: </w:t>
      </w:r>
      <w:r w:rsidR="00F43DD8" w:rsidRPr="00675D90">
        <w:rPr>
          <w:rFonts w:ascii="Palatino Linotype" w:hAnsi="Palatino Linotype" w:cs="Arial"/>
        </w:rPr>
        <w:t>Compila la siguiente información:</w:t>
      </w:r>
    </w:p>
    <w:p w:rsidR="00F43DD8" w:rsidRPr="00675D90" w:rsidRDefault="00F43DD8" w:rsidP="00F43DD8">
      <w:pPr>
        <w:pStyle w:val="Prrafodelista"/>
        <w:numPr>
          <w:ilvl w:val="0"/>
          <w:numId w:val="10"/>
        </w:numPr>
        <w:autoSpaceDE w:val="0"/>
        <w:autoSpaceDN w:val="0"/>
        <w:adjustRightInd w:val="0"/>
        <w:spacing w:before="240" w:after="160" w:line="360" w:lineRule="auto"/>
        <w:jc w:val="both"/>
        <w:rPr>
          <w:rFonts w:ascii="Palatino Linotype" w:hAnsi="Palatino Linotype" w:cs="Arial"/>
          <w:b/>
        </w:rPr>
      </w:pPr>
      <w:r w:rsidRPr="00675D90">
        <w:rPr>
          <w:rFonts w:ascii="Palatino Linotype" w:hAnsi="Palatino Linotype" w:cs="Arial"/>
        </w:rPr>
        <w:t xml:space="preserve">Orden del día de la Sesión Ordinaria número </w:t>
      </w:r>
      <w:r w:rsidRPr="00675D90">
        <w:rPr>
          <w:rFonts w:ascii="Palatino Linotype" w:hAnsi="Palatino Linotype" w:cs="Arial"/>
          <w:b/>
        </w:rPr>
        <w:t xml:space="preserve">2444 </w:t>
      </w:r>
      <w:r w:rsidRPr="00675D90">
        <w:rPr>
          <w:rFonts w:ascii="Palatino Linotype" w:hAnsi="Palatino Linotype" w:cs="Arial"/>
        </w:rPr>
        <w:t xml:space="preserve">de la Comisión Auxiliar Mixta consistente en una foja; de fecha veinticuatro de agosto de los corrientes. </w:t>
      </w:r>
    </w:p>
    <w:p w:rsidR="00F43DD8" w:rsidRPr="00675D90" w:rsidRDefault="00F43DD8" w:rsidP="00F43DD8">
      <w:pPr>
        <w:pStyle w:val="Prrafodelista"/>
        <w:numPr>
          <w:ilvl w:val="0"/>
          <w:numId w:val="10"/>
        </w:numPr>
        <w:autoSpaceDE w:val="0"/>
        <w:autoSpaceDN w:val="0"/>
        <w:adjustRightInd w:val="0"/>
        <w:spacing w:before="240" w:after="160" w:line="360" w:lineRule="auto"/>
        <w:jc w:val="both"/>
        <w:rPr>
          <w:rFonts w:ascii="Palatino Linotype" w:hAnsi="Palatino Linotype" w:cs="Arial"/>
          <w:b/>
        </w:rPr>
      </w:pPr>
      <w:r w:rsidRPr="00675D90">
        <w:rPr>
          <w:rFonts w:ascii="Palatino Linotype" w:hAnsi="Palatino Linotype" w:cs="Arial"/>
        </w:rPr>
        <w:t xml:space="preserve">Lista de presentes de la Sesión Ordinaria número </w:t>
      </w:r>
      <w:r w:rsidRPr="00675D90">
        <w:rPr>
          <w:rFonts w:ascii="Palatino Linotype" w:hAnsi="Palatino Linotype" w:cs="Arial"/>
          <w:b/>
        </w:rPr>
        <w:t xml:space="preserve">2444 </w:t>
      </w:r>
      <w:r w:rsidRPr="00675D90">
        <w:rPr>
          <w:rFonts w:ascii="Palatino Linotype" w:hAnsi="Palatino Linotype" w:cs="Arial"/>
        </w:rPr>
        <w:t xml:space="preserve">de la Comisión Auxiliar Mixta, signada por todos los integrantes de la Comisión, con excepción del Director General – Presidente. </w:t>
      </w:r>
    </w:p>
    <w:p w:rsidR="00D83934" w:rsidRDefault="006F595C" w:rsidP="00D83934">
      <w:pPr>
        <w:pStyle w:val="Prrafodelista"/>
        <w:numPr>
          <w:ilvl w:val="0"/>
          <w:numId w:val="2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lastRenderedPageBreak/>
        <w:t>“2444 sesión ordinaria_Censurada.pdf”:</w:t>
      </w:r>
      <w:r w:rsidR="00F43DD8">
        <w:rPr>
          <w:rFonts w:ascii="Palatino Linotype" w:hAnsi="Palatino Linotype" w:cs="Arial"/>
          <w:b/>
        </w:rPr>
        <w:t xml:space="preserve"> </w:t>
      </w:r>
      <w:r w:rsidR="00F43DD8">
        <w:rPr>
          <w:rFonts w:ascii="Palatino Linotype" w:hAnsi="Palatino Linotype" w:cs="Arial"/>
        </w:rPr>
        <w:t xml:space="preserve">Acta de sesión ordinaria número </w:t>
      </w:r>
      <w:r w:rsidR="00F43DD8">
        <w:rPr>
          <w:rFonts w:ascii="Palatino Linotype" w:hAnsi="Palatino Linotype" w:cs="Arial"/>
          <w:b/>
        </w:rPr>
        <w:t xml:space="preserve">C.A.M./2444/2018, </w:t>
      </w:r>
      <w:r w:rsidR="00F43DD8">
        <w:rPr>
          <w:rFonts w:ascii="Palatino Linotype" w:hAnsi="Palatino Linotype" w:cs="Arial"/>
        </w:rPr>
        <w:t>signada por todos los miembros de la Comisión Auxiliar Mixta, contiene múltiples solicitudes</w:t>
      </w:r>
      <w:r w:rsidR="00DB56B8">
        <w:rPr>
          <w:rFonts w:ascii="Palatino Linotype" w:hAnsi="Palatino Linotype" w:cs="Arial"/>
        </w:rPr>
        <w:t xml:space="preserve"> de reembolso de gastos médicos</w:t>
      </w:r>
      <w:r w:rsidR="00F43DD8">
        <w:rPr>
          <w:rFonts w:ascii="Palatino Linotype" w:hAnsi="Palatino Linotype" w:cs="Arial"/>
        </w:rPr>
        <w:t xml:space="preserve">, consistente en siete fojas; de fecha veinticuatro de agosto de dos mil dieciocho. </w:t>
      </w:r>
    </w:p>
    <w:p w:rsidR="00D83934" w:rsidRDefault="00F43DD8" w:rsidP="00D83934">
      <w:pPr>
        <w:pStyle w:val="Prrafodelista"/>
        <w:numPr>
          <w:ilvl w:val="0"/>
          <w:numId w:val="2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 </w:t>
      </w:r>
      <w:r w:rsidR="006F595C">
        <w:rPr>
          <w:rFonts w:ascii="Palatino Linotype" w:hAnsi="Palatino Linotype" w:cs="Arial"/>
          <w:b/>
        </w:rPr>
        <w:t xml:space="preserve">“SOLICITUD 562.IP.pdf”: </w:t>
      </w:r>
      <w:r>
        <w:rPr>
          <w:rFonts w:ascii="Palatino Linotype" w:hAnsi="Palatino Linotype" w:cs="Arial"/>
        </w:rPr>
        <w:t xml:space="preserve">Acuse de la solicitud de información con número </w:t>
      </w:r>
      <w:r>
        <w:rPr>
          <w:rFonts w:ascii="Palatino Linotype" w:hAnsi="Palatino Linotype" w:cs="Arial"/>
          <w:b/>
        </w:rPr>
        <w:t xml:space="preserve">00562/ISSEMYM/IP/2018, </w:t>
      </w:r>
      <w:r>
        <w:rPr>
          <w:rFonts w:ascii="Palatino Linotype" w:hAnsi="Palatino Linotype" w:cs="Arial"/>
        </w:rPr>
        <w:t xml:space="preserve">contiene diversos datos tales como nombre, domicilio, descripción de la información solicitada, entre otros; de fecha veinticinco de septiembre de los corrientes. </w:t>
      </w:r>
    </w:p>
    <w:p w:rsidR="00D83934" w:rsidRDefault="006F595C" w:rsidP="00D83934">
      <w:pPr>
        <w:pStyle w:val="Prrafodelista"/>
        <w:numPr>
          <w:ilvl w:val="0"/>
          <w:numId w:val="2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“562.IP.pdf”: </w:t>
      </w:r>
      <w:r w:rsidR="005F0A99">
        <w:rPr>
          <w:rFonts w:ascii="Palatino Linotype" w:hAnsi="Palatino Linotype" w:cs="Arial"/>
        </w:rPr>
        <w:t xml:space="preserve">Oficio </w:t>
      </w:r>
      <w:r w:rsidR="005F0A99">
        <w:rPr>
          <w:rFonts w:ascii="Palatino Linotype" w:hAnsi="Palatino Linotype" w:cs="Arial"/>
          <w:b/>
        </w:rPr>
        <w:t xml:space="preserve">203F 80000-UT-1140/2018 </w:t>
      </w:r>
      <w:r w:rsidR="005F0A99">
        <w:rPr>
          <w:rFonts w:ascii="Palatino Linotype" w:hAnsi="Palatino Linotype" w:cs="Arial"/>
        </w:rPr>
        <w:t xml:space="preserve">signado por el Titular de la Unidad de Transparencia y dirigido a la solicitante, manifiesta enviar versión pública de la sesión ordinaria número </w:t>
      </w:r>
      <w:r w:rsidR="005F0A99">
        <w:rPr>
          <w:rFonts w:ascii="Palatino Linotype" w:hAnsi="Palatino Linotype" w:cs="Arial"/>
          <w:b/>
        </w:rPr>
        <w:t xml:space="preserve">2444 </w:t>
      </w:r>
      <w:r w:rsidR="005F0A99">
        <w:rPr>
          <w:rFonts w:ascii="Palatino Linotype" w:hAnsi="Palatino Linotype" w:cs="Arial"/>
        </w:rPr>
        <w:t xml:space="preserve">de la Comisión Auxiliar Mixta, lista de asistencia y asuntos generales, así como resolución del Comité de Transparencia </w:t>
      </w:r>
      <w:r w:rsidR="005F0A99">
        <w:rPr>
          <w:rFonts w:ascii="Palatino Linotype" w:hAnsi="Palatino Linotype" w:cs="Arial"/>
          <w:b/>
        </w:rPr>
        <w:t xml:space="preserve">CT/ISSEMYM-A04-43E/2018, </w:t>
      </w:r>
      <w:r w:rsidR="005F0A99">
        <w:rPr>
          <w:rFonts w:ascii="Palatino Linotype" w:hAnsi="Palatino Linotype" w:cs="Arial"/>
        </w:rPr>
        <w:t xml:space="preserve">consistente en dos fojas; de fecha veintidós de octubre de los corrientes. </w:t>
      </w:r>
    </w:p>
    <w:p w:rsidR="00D83934" w:rsidRDefault="005F0A99" w:rsidP="00D83934">
      <w:pPr>
        <w:pStyle w:val="Prrafodelista"/>
        <w:numPr>
          <w:ilvl w:val="0"/>
          <w:numId w:val="2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 </w:t>
      </w:r>
      <w:r w:rsidR="006F595C">
        <w:rPr>
          <w:rFonts w:ascii="Palatino Linotype" w:hAnsi="Palatino Linotype" w:cs="Arial"/>
          <w:b/>
        </w:rPr>
        <w:t xml:space="preserve">“RECURSO DE REVISION 562.IP.pdf”: </w:t>
      </w:r>
      <w:r w:rsidR="00021E6A">
        <w:rPr>
          <w:rFonts w:ascii="Palatino Linotype" w:hAnsi="Palatino Linotype" w:cs="Arial"/>
        </w:rPr>
        <w:t xml:space="preserve">Formato del recurso de revisión con número </w:t>
      </w:r>
      <w:r w:rsidR="00021E6A">
        <w:rPr>
          <w:rFonts w:ascii="Palatino Linotype" w:hAnsi="Palatino Linotype" w:cs="Arial"/>
          <w:b/>
        </w:rPr>
        <w:t xml:space="preserve">04128/INFOEM/IP/RR/2018, </w:t>
      </w:r>
      <w:r w:rsidR="00021E6A">
        <w:rPr>
          <w:rFonts w:ascii="Palatino Linotype" w:hAnsi="Palatino Linotype" w:cs="Arial"/>
        </w:rPr>
        <w:t xml:space="preserve">contiene diversos datos tales como nombre, acto impugnado, motivos de inconformidad, entre otros; de fecha treinta de octubre de los corrientes. </w:t>
      </w:r>
    </w:p>
    <w:p w:rsidR="00D83934" w:rsidRDefault="006F595C" w:rsidP="00D83934">
      <w:pPr>
        <w:pStyle w:val="Prrafodelista"/>
        <w:numPr>
          <w:ilvl w:val="0"/>
          <w:numId w:val="20"/>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“INFORME 562.IP.pdf”: </w:t>
      </w:r>
      <w:r w:rsidR="00021E6A">
        <w:rPr>
          <w:rFonts w:ascii="Palatino Linotype" w:hAnsi="Palatino Linotype" w:cs="Arial"/>
        </w:rPr>
        <w:t xml:space="preserve">Oficio </w:t>
      </w:r>
      <w:r w:rsidR="00021E6A">
        <w:rPr>
          <w:rFonts w:ascii="Palatino Linotype" w:hAnsi="Palatino Linotype" w:cs="Arial"/>
          <w:b/>
        </w:rPr>
        <w:t xml:space="preserve">203F 80000-UT-1123/2018 </w:t>
      </w:r>
      <w:r w:rsidR="00021E6A">
        <w:rPr>
          <w:rFonts w:ascii="Palatino Linotype" w:hAnsi="Palatino Linotype" w:cs="Arial"/>
        </w:rPr>
        <w:t xml:space="preserve">signado por el Titular de la Unidad de Transparencia </w:t>
      </w:r>
      <w:r w:rsidR="00021E6A" w:rsidRPr="00581473">
        <w:rPr>
          <w:rFonts w:ascii="Palatino Linotype" w:hAnsi="Palatino Linotype" w:cs="Arial"/>
        </w:rPr>
        <w:t xml:space="preserve">y dirigido al </w:t>
      </w:r>
      <w:r w:rsidR="0082364E" w:rsidRPr="00581473">
        <w:rPr>
          <w:rFonts w:ascii="Palatino Linotype" w:hAnsi="Palatino Linotype" w:cs="Arial"/>
        </w:rPr>
        <w:t>Instituto, en lo</w:t>
      </w:r>
      <w:r w:rsidR="0082364E">
        <w:rPr>
          <w:rFonts w:ascii="Palatino Linotype" w:hAnsi="Palatino Linotype" w:cs="Arial"/>
        </w:rPr>
        <w:t xml:space="preserve"> medular confirma la respuesta primigenia, asimismo remite formato de recurso de revisión </w:t>
      </w:r>
      <w:r w:rsidR="0082364E">
        <w:rPr>
          <w:rFonts w:ascii="Palatino Linotype" w:hAnsi="Palatino Linotype" w:cs="Arial"/>
        </w:rPr>
        <w:lastRenderedPageBreak/>
        <w:t xml:space="preserve">registrado con número </w:t>
      </w:r>
      <w:r w:rsidR="0082364E">
        <w:rPr>
          <w:rFonts w:ascii="Palatino Linotype" w:hAnsi="Palatino Linotype" w:cs="Arial"/>
          <w:b/>
        </w:rPr>
        <w:t xml:space="preserve">04128/INFOEM/IP/RR/2018, </w:t>
      </w:r>
      <w:r w:rsidR="0082364E">
        <w:rPr>
          <w:rFonts w:ascii="Palatino Linotype" w:hAnsi="Palatino Linotype" w:cs="Arial"/>
        </w:rPr>
        <w:t xml:space="preserve">solicitud de información </w:t>
      </w:r>
      <w:r w:rsidR="0082364E">
        <w:rPr>
          <w:rFonts w:ascii="Palatino Linotype" w:hAnsi="Palatino Linotype" w:cs="Arial"/>
          <w:b/>
        </w:rPr>
        <w:t xml:space="preserve">00562/ISSEMYM/IP/2018, </w:t>
      </w:r>
      <w:r w:rsidR="0082364E">
        <w:rPr>
          <w:rFonts w:ascii="Palatino Linotype" w:hAnsi="Palatino Linotype" w:cs="Arial"/>
        </w:rPr>
        <w:t xml:space="preserve">oficio de respuesta </w:t>
      </w:r>
      <w:r w:rsidR="0082364E">
        <w:rPr>
          <w:rFonts w:ascii="Palatino Linotype" w:hAnsi="Palatino Linotype" w:cs="Arial"/>
          <w:b/>
        </w:rPr>
        <w:t xml:space="preserve">203F 80000-UT-1140/2018 </w:t>
      </w:r>
      <w:r w:rsidR="0082364E">
        <w:rPr>
          <w:rFonts w:ascii="Palatino Linotype" w:hAnsi="Palatino Linotype" w:cs="Arial"/>
        </w:rPr>
        <w:t xml:space="preserve">y acta de sesión ordinaria </w:t>
      </w:r>
      <w:r w:rsidR="0082364E">
        <w:rPr>
          <w:rFonts w:ascii="Palatino Linotype" w:hAnsi="Palatino Linotype" w:cs="Arial"/>
          <w:b/>
        </w:rPr>
        <w:t xml:space="preserve">2444 </w:t>
      </w:r>
      <w:r w:rsidR="0082364E">
        <w:rPr>
          <w:rFonts w:ascii="Palatino Linotype" w:hAnsi="Palatino Linotype" w:cs="Arial"/>
        </w:rPr>
        <w:t xml:space="preserve">de la Comisión Auxiliar Mixta; de fecha trece de noviembre de los corrientes. </w:t>
      </w:r>
    </w:p>
    <w:p w:rsidR="00021E6A" w:rsidRDefault="00021E6A" w:rsidP="00A92086">
      <w:pPr>
        <w:pStyle w:val="Prrafodelista"/>
        <w:autoSpaceDE w:val="0"/>
        <w:autoSpaceDN w:val="0"/>
        <w:adjustRightInd w:val="0"/>
        <w:spacing w:before="240" w:after="160" w:line="360" w:lineRule="auto"/>
        <w:ind w:left="0"/>
        <w:jc w:val="both"/>
        <w:rPr>
          <w:rFonts w:ascii="Palatino Linotype" w:hAnsi="Palatino Linotype" w:cs="Arial"/>
          <w:b/>
        </w:rPr>
      </w:pPr>
    </w:p>
    <w:p w:rsidR="00A92086" w:rsidRDefault="00A92086" w:rsidP="00A92086">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04129/INFOEM/IP/RR/2018</w:t>
      </w:r>
    </w:p>
    <w:p w:rsidR="00743587" w:rsidRPr="00581473" w:rsidRDefault="00743587" w:rsidP="00743587">
      <w:pPr>
        <w:pStyle w:val="Prrafodelista"/>
        <w:numPr>
          <w:ilvl w:val="0"/>
          <w:numId w:val="21"/>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“Acuse de solicitud.pdf”: </w:t>
      </w:r>
      <w:r>
        <w:rPr>
          <w:rFonts w:ascii="Palatino Linotype" w:hAnsi="Palatino Linotype" w:cs="Arial"/>
        </w:rPr>
        <w:t xml:space="preserve">Acuse de la solicitud de información con número </w:t>
      </w:r>
      <w:r>
        <w:rPr>
          <w:rFonts w:ascii="Palatino Linotype" w:hAnsi="Palatino Linotype" w:cs="Arial"/>
          <w:b/>
        </w:rPr>
        <w:t xml:space="preserve">00563/ISSEMYM/IP/2018, </w:t>
      </w:r>
      <w:r>
        <w:rPr>
          <w:rFonts w:ascii="Palatino Linotype" w:hAnsi="Palatino Linotype" w:cs="Arial"/>
        </w:rPr>
        <w:t xml:space="preserve">contiene diversos datos tales como nombre, domicilio, descripción de la información solicitada, entre otros; de fecha veinticinco de septiembre de los corrientes. </w:t>
      </w:r>
    </w:p>
    <w:p w:rsidR="00581473" w:rsidRPr="00581473" w:rsidRDefault="00581473" w:rsidP="00743587">
      <w:pPr>
        <w:pStyle w:val="Prrafodelista"/>
        <w:numPr>
          <w:ilvl w:val="0"/>
          <w:numId w:val="21"/>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“RESPUESTA 563.IP.pdf”: </w:t>
      </w:r>
      <w:r>
        <w:rPr>
          <w:rFonts w:ascii="Palatino Linotype" w:hAnsi="Palatino Linotype" w:cs="Arial"/>
        </w:rPr>
        <w:t xml:space="preserve">Oficio </w:t>
      </w:r>
      <w:r>
        <w:rPr>
          <w:rFonts w:ascii="Palatino Linotype" w:hAnsi="Palatino Linotype" w:cs="Arial"/>
          <w:b/>
        </w:rPr>
        <w:t xml:space="preserve">203F 80000-UT-1143/2018 </w:t>
      </w:r>
      <w:r>
        <w:rPr>
          <w:rFonts w:ascii="Palatino Linotype" w:hAnsi="Palatino Linotype" w:cs="Arial"/>
        </w:rPr>
        <w:t xml:space="preserve">signado por la Titular de la Unidad de Transparencia y dirigido a la solicitante, manifiesta enviar versión pública de la sesión ordinaria número </w:t>
      </w:r>
      <w:r>
        <w:rPr>
          <w:rFonts w:ascii="Palatino Linotype" w:hAnsi="Palatino Linotype" w:cs="Arial"/>
          <w:b/>
        </w:rPr>
        <w:t xml:space="preserve">2443 </w:t>
      </w:r>
      <w:r>
        <w:rPr>
          <w:rFonts w:ascii="Palatino Linotype" w:hAnsi="Palatino Linotype" w:cs="Arial"/>
        </w:rPr>
        <w:t xml:space="preserve">de la Comisión Auxiliar Mixta, así como resolución del Comité de Transparencia </w:t>
      </w:r>
      <w:r>
        <w:rPr>
          <w:rFonts w:ascii="Palatino Linotype" w:hAnsi="Palatino Linotype" w:cs="Arial"/>
          <w:b/>
        </w:rPr>
        <w:t xml:space="preserve">CT/ISSEMYM-A01-43E/2018, </w:t>
      </w:r>
      <w:r>
        <w:rPr>
          <w:rFonts w:ascii="Palatino Linotype" w:hAnsi="Palatino Linotype" w:cs="Arial"/>
        </w:rPr>
        <w:t xml:space="preserve">consistente en cinco fojas; de fecha veintidós de octubre de los corrientes. </w:t>
      </w:r>
    </w:p>
    <w:p w:rsidR="00581473" w:rsidRPr="00903EFF" w:rsidRDefault="00581473" w:rsidP="00743587">
      <w:pPr>
        <w:pStyle w:val="Prrafodelista"/>
        <w:numPr>
          <w:ilvl w:val="0"/>
          <w:numId w:val="21"/>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“Acuse del recurso de revisión.pdf”: </w:t>
      </w:r>
      <w:r>
        <w:rPr>
          <w:rFonts w:ascii="Palatino Linotype" w:hAnsi="Palatino Linotype" w:cs="Arial"/>
        </w:rPr>
        <w:t xml:space="preserve">Formato del recurso de revisión con número </w:t>
      </w:r>
      <w:r>
        <w:rPr>
          <w:rFonts w:ascii="Palatino Linotype" w:hAnsi="Palatino Linotype" w:cs="Arial"/>
          <w:b/>
        </w:rPr>
        <w:t xml:space="preserve">04129/INFOEM/IP/RR/2018, </w:t>
      </w:r>
      <w:r>
        <w:rPr>
          <w:rFonts w:ascii="Palatino Linotype" w:hAnsi="Palatino Linotype" w:cs="Arial"/>
        </w:rPr>
        <w:t xml:space="preserve">contiene diversos datos tales como </w:t>
      </w:r>
      <w:r w:rsidR="00903EFF">
        <w:rPr>
          <w:rFonts w:ascii="Palatino Linotype" w:hAnsi="Palatino Linotype" w:cs="Arial"/>
        </w:rPr>
        <w:t xml:space="preserve">nombre, acto impugnado, motivos de inconformidad, entre otros; de fecha treinta de octubre de los corrientes. </w:t>
      </w:r>
    </w:p>
    <w:p w:rsidR="00903EFF" w:rsidRPr="00581473" w:rsidRDefault="00903EFF" w:rsidP="00743587">
      <w:pPr>
        <w:pStyle w:val="Prrafodelista"/>
        <w:numPr>
          <w:ilvl w:val="0"/>
          <w:numId w:val="21"/>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lastRenderedPageBreak/>
        <w:t xml:space="preserve">“INFORME 563.IP.pdf”: </w:t>
      </w:r>
      <w:r>
        <w:rPr>
          <w:rFonts w:ascii="Palatino Linotype" w:hAnsi="Palatino Linotype" w:cs="Arial"/>
        </w:rPr>
        <w:t xml:space="preserve">Oficio </w:t>
      </w:r>
      <w:r w:rsidR="00E31F2C">
        <w:rPr>
          <w:rFonts w:ascii="Palatino Linotype" w:hAnsi="Palatino Linotype" w:cs="Arial"/>
        </w:rPr>
        <w:t xml:space="preserve"> </w:t>
      </w:r>
      <w:r w:rsidR="00E31F2C">
        <w:rPr>
          <w:rFonts w:ascii="Palatino Linotype" w:hAnsi="Palatino Linotype" w:cs="Arial"/>
          <w:b/>
        </w:rPr>
        <w:t xml:space="preserve">203F 80000-UT-1131/2018 </w:t>
      </w:r>
      <w:r w:rsidR="00E31F2C">
        <w:rPr>
          <w:rFonts w:ascii="Palatino Linotype" w:hAnsi="Palatino Linotype" w:cs="Arial"/>
        </w:rPr>
        <w:t xml:space="preserve">signado por el Titular de la Unidad de Transparencia y dirigido a la Comisionada Ponente, en lo medular confirma la respuesta primigenia, asimismo remite formato de recurso de revisión registrado con número </w:t>
      </w:r>
      <w:r w:rsidR="00E31F2C">
        <w:rPr>
          <w:rFonts w:ascii="Palatino Linotype" w:hAnsi="Palatino Linotype" w:cs="Arial"/>
          <w:b/>
        </w:rPr>
        <w:t xml:space="preserve">04129/INFOEM/IP/RR/2018, </w:t>
      </w:r>
      <w:r w:rsidR="00E31F2C">
        <w:rPr>
          <w:rFonts w:ascii="Palatino Linotype" w:hAnsi="Palatino Linotype" w:cs="Arial"/>
        </w:rPr>
        <w:t xml:space="preserve">solicitud de información </w:t>
      </w:r>
      <w:r w:rsidR="00764636">
        <w:rPr>
          <w:rFonts w:ascii="Palatino Linotype" w:hAnsi="Palatino Linotype" w:cs="Arial"/>
          <w:b/>
        </w:rPr>
        <w:t>00563/ISSEMYM/IP/2018</w:t>
      </w:r>
      <w:r w:rsidR="00764636" w:rsidRPr="00764636">
        <w:rPr>
          <w:rFonts w:ascii="Palatino Linotype" w:hAnsi="Palatino Linotype" w:cs="Arial"/>
        </w:rPr>
        <w:t xml:space="preserve"> y </w:t>
      </w:r>
      <w:r w:rsidR="00E31F2C">
        <w:rPr>
          <w:rFonts w:ascii="Palatino Linotype" w:hAnsi="Palatino Linotype" w:cs="Arial"/>
        </w:rPr>
        <w:t xml:space="preserve">oficio de respuesta </w:t>
      </w:r>
      <w:r w:rsidR="00E31F2C">
        <w:rPr>
          <w:rFonts w:ascii="Palatino Linotype" w:hAnsi="Palatino Linotype" w:cs="Arial"/>
          <w:b/>
        </w:rPr>
        <w:t>203F 80000-UT-1143/2018</w:t>
      </w:r>
      <w:r w:rsidR="009477F9">
        <w:rPr>
          <w:rFonts w:ascii="Palatino Linotype" w:hAnsi="Palatino Linotype" w:cs="Arial"/>
          <w:b/>
        </w:rPr>
        <w:t xml:space="preserve">; </w:t>
      </w:r>
      <w:r w:rsidR="009477F9">
        <w:rPr>
          <w:rFonts w:ascii="Palatino Linotype" w:hAnsi="Palatino Linotype" w:cs="Arial"/>
        </w:rPr>
        <w:t xml:space="preserve">de fecha catorce de noviembre de los corrientes. </w:t>
      </w:r>
    </w:p>
    <w:p w:rsidR="00581473" w:rsidRDefault="00581473" w:rsidP="00581473">
      <w:pPr>
        <w:pStyle w:val="Prrafodelista"/>
        <w:autoSpaceDE w:val="0"/>
        <w:autoSpaceDN w:val="0"/>
        <w:adjustRightInd w:val="0"/>
        <w:spacing w:before="240" w:after="160" w:line="360" w:lineRule="auto"/>
        <w:ind w:left="720"/>
        <w:jc w:val="both"/>
        <w:rPr>
          <w:rFonts w:ascii="Palatino Linotype" w:hAnsi="Palatino Linotype" w:cs="Arial"/>
          <w:b/>
        </w:rPr>
      </w:pPr>
    </w:p>
    <w:p w:rsidR="00A92086" w:rsidRDefault="00A92086" w:rsidP="00A92086">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04130/INFOEM/IP/RR/2018</w:t>
      </w:r>
    </w:p>
    <w:p w:rsidR="00A92086" w:rsidRDefault="009477F9" w:rsidP="009477F9">
      <w:pPr>
        <w:pStyle w:val="Prrafodelista"/>
        <w:numPr>
          <w:ilvl w:val="0"/>
          <w:numId w:val="22"/>
        </w:numPr>
        <w:autoSpaceDE w:val="0"/>
        <w:autoSpaceDN w:val="0"/>
        <w:adjustRightInd w:val="0"/>
        <w:spacing w:before="240" w:after="160" w:line="360" w:lineRule="auto"/>
        <w:jc w:val="both"/>
        <w:rPr>
          <w:rFonts w:ascii="Palatino Linotype" w:hAnsi="Palatino Linotype" w:cs="Arial"/>
          <w:b/>
        </w:rPr>
      </w:pPr>
      <w:r w:rsidRPr="009477F9">
        <w:rPr>
          <w:rFonts w:ascii="Palatino Linotype" w:hAnsi="Palatino Linotype" w:cs="Arial"/>
          <w:b/>
        </w:rPr>
        <w:t>“Acuse</w:t>
      </w:r>
      <w:r>
        <w:rPr>
          <w:rFonts w:ascii="Palatino Linotype" w:hAnsi="Palatino Linotype" w:cs="Arial"/>
          <w:b/>
        </w:rPr>
        <w:t xml:space="preserve"> de solicitud.pdf”: </w:t>
      </w:r>
      <w:r>
        <w:rPr>
          <w:rFonts w:ascii="Palatino Linotype" w:hAnsi="Palatino Linotype" w:cs="Arial"/>
        </w:rPr>
        <w:t xml:space="preserve">Acuse de la solicitud de información con número </w:t>
      </w:r>
      <w:r>
        <w:rPr>
          <w:rFonts w:ascii="Palatino Linotype" w:hAnsi="Palatino Linotype" w:cs="Arial"/>
          <w:b/>
        </w:rPr>
        <w:t xml:space="preserve">00564/ISSEMYM/IP/2018, </w:t>
      </w:r>
      <w:r>
        <w:rPr>
          <w:rFonts w:ascii="Palatino Linotype" w:hAnsi="Palatino Linotype" w:cs="Arial"/>
        </w:rPr>
        <w:t xml:space="preserve">contiene diversos datos tales como nombre, domicilio, descripción de la información solicitada, entre otros; de fecha veinticinco de septiembre de los corrientes. </w:t>
      </w:r>
    </w:p>
    <w:p w:rsidR="009477F9" w:rsidRDefault="009477F9" w:rsidP="009477F9">
      <w:pPr>
        <w:pStyle w:val="Prrafodelista"/>
        <w:numPr>
          <w:ilvl w:val="0"/>
          <w:numId w:val="22"/>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“564.IP.pdf”: </w:t>
      </w:r>
      <w:r>
        <w:rPr>
          <w:rFonts w:ascii="Palatino Linotype" w:hAnsi="Palatino Linotype" w:cs="Arial"/>
        </w:rPr>
        <w:t xml:space="preserve">Oficio </w:t>
      </w:r>
      <w:r>
        <w:rPr>
          <w:rFonts w:ascii="Palatino Linotype" w:hAnsi="Palatino Linotype" w:cs="Arial"/>
          <w:b/>
        </w:rPr>
        <w:t xml:space="preserve">203F 80000-UT-1124/2018 </w:t>
      </w:r>
      <w:r>
        <w:rPr>
          <w:rFonts w:ascii="Palatino Linotype" w:hAnsi="Palatino Linotype" w:cs="Arial"/>
        </w:rPr>
        <w:t xml:space="preserve">signado por el Titular de la Unidad de Transparencia y dirigido a la solicitante, manifiesta enviar versión pública de la sesión ordinaria número </w:t>
      </w:r>
      <w:r>
        <w:rPr>
          <w:rFonts w:ascii="Palatino Linotype" w:hAnsi="Palatino Linotype" w:cs="Arial"/>
          <w:b/>
        </w:rPr>
        <w:t xml:space="preserve">2444 </w:t>
      </w:r>
      <w:r>
        <w:rPr>
          <w:rFonts w:ascii="Palatino Linotype" w:hAnsi="Palatino Linotype" w:cs="Arial"/>
        </w:rPr>
        <w:t xml:space="preserve">de la Comisión Auxiliar Mixta, </w:t>
      </w:r>
      <w:r w:rsidR="00FB3553">
        <w:rPr>
          <w:rFonts w:ascii="Palatino Linotype" w:hAnsi="Palatino Linotype" w:cs="Arial"/>
        </w:rPr>
        <w:t xml:space="preserve">así como resolución del Comité de Transparencia </w:t>
      </w:r>
      <w:r w:rsidR="00FB3553">
        <w:rPr>
          <w:rFonts w:ascii="Palatino Linotype" w:hAnsi="Palatino Linotype" w:cs="Arial"/>
          <w:b/>
        </w:rPr>
        <w:t xml:space="preserve">CT/ISSEMYM-A01-43E/2018, </w:t>
      </w:r>
      <w:r w:rsidR="00FB3553">
        <w:rPr>
          <w:rFonts w:ascii="Palatino Linotype" w:hAnsi="Palatino Linotype" w:cs="Arial"/>
        </w:rPr>
        <w:t xml:space="preserve">consistente en cinco fojas; de fecha veintidós de octubre de los corrientes. </w:t>
      </w:r>
    </w:p>
    <w:p w:rsidR="009477F9" w:rsidRDefault="009477F9" w:rsidP="009477F9">
      <w:pPr>
        <w:pStyle w:val="Prrafodelista"/>
        <w:numPr>
          <w:ilvl w:val="0"/>
          <w:numId w:val="22"/>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“Acuse del recurso de revisión.pdf”:</w:t>
      </w:r>
      <w:r w:rsidR="00FB3553">
        <w:rPr>
          <w:rFonts w:ascii="Palatino Linotype" w:hAnsi="Palatino Linotype" w:cs="Arial"/>
          <w:b/>
        </w:rPr>
        <w:t xml:space="preserve"> </w:t>
      </w:r>
      <w:r w:rsidR="00FB3553">
        <w:rPr>
          <w:rFonts w:ascii="Palatino Linotype" w:hAnsi="Palatino Linotype" w:cs="Arial"/>
        </w:rPr>
        <w:t xml:space="preserve">Formato del recurso de revisión con número </w:t>
      </w:r>
      <w:r w:rsidR="00FB3553">
        <w:rPr>
          <w:rFonts w:ascii="Palatino Linotype" w:hAnsi="Palatino Linotype" w:cs="Arial"/>
          <w:b/>
        </w:rPr>
        <w:t xml:space="preserve">04130/INFOEM/IP/RR/2018, </w:t>
      </w:r>
      <w:r w:rsidR="00FB3553">
        <w:rPr>
          <w:rFonts w:ascii="Palatino Linotype" w:hAnsi="Palatino Linotype" w:cs="Arial"/>
        </w:rPr>
        <w:t xml:space="preserve">contiene diversos datos tales como </w:t>
      </w:r>
      <w:r w:rsidR="00FB3553">
        <w:rPr>
          <w:rFonts w:ascii="Palatino Linotype" w:hAnsi="Palatino Linotype" w:cs="Arial"/>
        </w:rPr>
        <w:lastRenderedPageBreak/>
        <w:t xml:space="preserve">nombre, acto impugnado, motivos de inconformidad, entre otros; de fecha treinta de octubre de los corrientes. </w:t>
      </w:r>
    </w:p>
    <w:p w:rsidR="009477F9" w:rsidRPr="009477F9" w:rsidRDefault="00FB3553" w:rsidP="009477F9">
      <w:pPr>
        <w:pStyle w:val="Prrafodelista"/>
        <w:numPr>
          <w:ilvl w:val="0"/>
          <w:numId w:val="22"/>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 </w:t>
      </w:r>
      <w:r w:rsidR="009477F9">
        <w:rPr>
          <w:rFonts w:ascii="Palatino Linotype" w:hAnsi="Palatino Linotype" w:cs="Arial"/>
          <w:b/>
        </w:rPr>
        <w:t xml:space="preserve">“INFORME 564.IP.pdf”: </w:t>
      </w:r>
      <w:r>
        <w:rPr>
          <w:rFonts w:ascii="Palatino Linotype" w:hAnsi="Palatino Linotype" w:cs="Arial"/>
        </w:rPr>
        <w:t xml:space="preserve">Oficio </w:t>
      </w:r>
      <w:r>
        <w:rPr>
          <w:rFonts w:ascii="Palatino Linotype" w:hAnsi="Palatino Linotype" w:cs="Arial"/>
          <w:b/>
        </w:rPr>
        <w:t xml:space="preserve">203F 80000-UT-1130/2018 </w:t>
      </w:r>
      <w:r>
        <w:rPr>
          <w:rFonts w:ascii="Palatino Linotype" w:hAnsi="Palatino Linotype" w:cs="Arial"/>
        </w:rPr>
        <w:t xml:space="preserve">signado por el Titular de la Unidad de Transparencia y dirigido a la Comisionada Ponente, en lo medular confirma la respuesta primigenia, asimismo remite formato de recurso de revisión registrado con número </w:t>
      </w:r>
      <w:r>
        <w:rPr>
          <w:rFonts w:ascii="Palatino Linotype" w:hAnsi="Palatino Linotype" w:cs="Arial"/>
          <w:b/>
        </w:rPr>
        <w:t xml:space="preserve">04130/INFOEM/IP/RR/2018, </w:t>
      </w:r>
      <w:r>
        <w:rPr>
          <w:rFonts w:ascii="Palatino Linotype" w:hAnsi="Palatino Linotype" w:cs="Arial"/>
        </w:rPr>
        <w:t xml:space="preserve">solicitud de información </w:t>
      </w:r>
      <w:r>
        <w:rPr>
          <w:rFonts w:ascii="Palatino Linotype" w:hAnsi="Palatino Linotype" w:cs="Arial"/>
          <w:b/>
        </w:rPr>
        <w:t xml:space="preserve">00564/ISSEMYM/IP/2018 </w:t>
      </w:r>
      <w:r>
        <w:rPr>
          <w:rFonts w:ascii="Palatino Linotype" w:hAnsi="Palatino Linotype" w:cs="Arial"/>
        </w:rPr>
        <w:t xml:space="preserve">y oficio de respuesta </w:t>
      </w:r>
      <w:r>
        <w:rPr>
          <w:rFonts w:ascii="Palatino Linotype" w:hAnsi="Palatino Linotype" w:cs="Arial"/>
          <w:b/>
        </w:rPr>
        <w:t xml:space="preserve">203F 80000-UT-1124/2018; </w:t>
      </w:r>
      <w:r>
        <w:rPr>
          <w:rFonts w:ascii="Palatino Linotype" w:hAnsi="Palatino Linotype" w:cs="Arial"/>
        </w:rPr>
        <w:t xml:space="preserve">de fecha catorce de noviembre de los corrientes. </w:t>
      </w:r>
    </w:p>
    <w:p w:rsidR="009477F9" w:rsidRDefault="009477F9" w:rsidP="00FB3553">
      <w:pPr>
        <w:autoSpaceDE w:val="0"/>
        <w:autoSpaceDN w:val="0"/>
        <w:adjustRightInd w:val="0"/>
        <w:spacing w:before="240" w:line="360" w:lineRule="auto"/>
        <w:jc w:val="both"/>
        <w:rPr>
          <w:rFonts w:ascii="Palatino Linotype" w:hAnsi="Palatino Linotype" w:cs="Arial"/>
        </w:rPr>
      </w:pPr>
    </w:p>
    <w:p w:rsidR="00FB3553" w:rsidRDefault="00CB7926" w:rsidP="00FB3553">
      <w:pPr>
        <w:autoSpaceDE w:val="0"/>
        <w:autoSpaceDN w:val="0"/>
        <w:adjustRightInd w:val="0"/>
        <w:spacing w:before="240" w:line="360" w:lineRule="auto"/>
        <w:jc w:val="both"/>
        <w:rPr>
          <w:rFonts w:ascii="Palatino Linotype" w:hAnsi="Palatino Linotype" w:cs="Arial"/>
          <w:sz w:val="24"/>
          <w:szCs w:val="24"/>
        </w:rPr>
      </w:pPr>
      <w:r w:rsidRPr="00CB7926">
        <w:rPr>
          <w:rFonts w:ascii="Palatino Linotype" w:hAnsi="Palatino Linotype" w:cs="Arial"/>
          <w:sz w:val="24"/>
          <w:szCs w:val="24"/>
        </w:rPr>
        <w:t xml:space="preserve">Una vez sentado lo anterior, en referencia al requerimiento identificado con el numeral 1, se advierte que </w:t>
      </w:r>
      <w:r w:rsidRPr="00CB7926">
        <w:rPr>
          <w:rFonts w:ascii="Palatino Linotype" w:hAnsi="Palatino Linotype" w:cs="Arial"/>
          <w:b/>
          <w:sz w:val="24"/>
          <w:szCs w:val="24"/>
        </w:rPr>
        <w:t xml:space="preserve">La Recurrente </w:t>
      </w:r>
      <w:r w:rsidRPr="00CB7926">
        <w:rPr>
          <w:rFonts w:ascii="Palatino Linotype" w:hAnsi="Palatino Linotype" w:cs="Arial"/>
          <w:sz w:val="24"/>
          <w:szCs w:val="24"/>
        </w:rPr>
        <w:t xml:space="preserve">solicitó la siguiente información: </w:t>
      </w:r>
    </w:p>
    <w:p w:rsidR="00CB7926" w:rsidRPr="00CB7926" w:rsidRDefault="00CB7926" w:rsidP="00CB7926">
      <w:pPr>
        <w:pStyle w:val="Prrafodelista"/>
        <w:numPr>
          <w:ilvl w:val="0"/>
          <w:numId w:val="25"/>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Carpeta de trabajo, engargolado o material </w:t>
      </w:r>
      <w:r w:rsidRPr="00CB7926">
        <w:rPr>
          <w:rFonts w:ascii="Palatino Linotype" w:hAnsi="Palatino Linotype" w:cs="Arial"/>
        </w:rPr>
        <w:t xml:space="preserve">con el que se desarrollaron las sesiones ordinarias  </w:t>
      </w:r>
      <w:r w:rsidRPr="00CB7926">
        <w:rPr>
          <w:rFonts w:ascii="Palatino Linotype" w:hAnsi="Palatino Linotype" w:cs="Arial"/>
          <w:b/>
        </w:rPr>
        <w:t xml:space="preserve">2443 </w:t>
      </w:r>
      <w:r w:rsidRPr="00CB7926">
        <w:rPr>
          <w:rFonts w:ascii="Palatino Linotype" w:hAnsi="Palatino Linotype" w:cs="Arial"/>
        </w:rPr>
        <w:t xml:space="preserve">y </w:t>
      </w:r>
      <w:r w:rsidRPr="00CB7926">
        <w:rPr>
          <w:rFonts w:ascii="Palatino Linotype" w:hAnsi="Palatino Linotype" w:cs="Arial"/>
          <w:b/>
        </w:rPr>
        <w:t xml:space="preserve">2444 </w:t>
      </w:r>
      <w:r w:rsidRPr="00CB7926">
        <w:rPr>
          <w:rFonts w:ascii="Palatino Linotype" w:hAnsi="Palatino Linotype" w:cs="Arial"/>
        </w:rPr>
        <w:t>de la Comisión Auxiliar Mixta, así como lista de asistencia y asuntos generales.</w:t>
      </w:r>
    </w:p>
    <w:p w:rsidR="00AD3DD2" w:rsidRDefault="00AD3DD2" w:rsidP="00AD3DD2">
      <w:pPr>
        <w:autoSpaceDE w:val="0"/>
        <w:autoSpaceDN w:val="0"/>
        <w:adjustRightInd w:val="0"/>
        <w:spacing w:before="240" w:line="360" w:lineRule="auto"/>
        <w:jc w:val="both"/>
        <w:rPr>
          <w:rFonts w:ascii="Palatino Linotype" w:hAnsi="Palatino Linotype" w:cs="Arial"/>
        </w:rPr>
      </w:pPr>
    </w:p>
    <w:p w:rsidR="00CB7926" w:rsidRDefault="00CB7926" w:rsidP="00AD3DD2">
      <w:pPr>
        <w:autoSpaceDE w:val="0"/>
        <w:autoSpaceDN w:val="0"/>
        <w:adjustRightInd w:val="0"/>
        <w:spacing w:before="240" w:line="360" w:lineRule="auto"/>
        <w:jc w:val="both"/>
        <w:rPr>
          <w:rFonts w:ascii="Palatino Linotype" w:hAnsi="Palatino Linotype" w:cs="Arial"/>
          <w:sz w:val="24"/>
          <w:szCs w:val="24"/>
        </w:rPr>
      </w:pPr>
      <w:r w:rsidRPr="00CB7926">
        <w:rPr>
          <w:rFonts w:ascii="Palatino Linotype" w:hAnsi="Palatino Linotype" w:cs="Arial"/>
          <w:sz w:val="24"/>
          <w:szCs w:val="24"/>
        </w:rPr>
        <w:t xml:space="preserve">Por lo que </w:t>
      </w:r>
      <w:r>
        <w:rPr>
          <w:rFonts w:ascii="Palatino Linotype" w:hAnsi="Palatino Linotype" w:cs="Arial"/>
          <w:sz w:val="24"/>
          <w:szCs w:val="24"/>
        </w:rPr>
        <w:t xml:space="preserve">respecta a la carpeta de trabajo, engargolado o material con el que se desarrollaron las sesiones ordinarias </w:t>
      </w:r>
      <w:r>
        <w:rPr>
          <w:rFonts w:ascii="Palatino Linotype" w:hAnsi="Palatino Linotype" w:cs="Arial"/>
          <w:b/>
          <w:sz w:val="24"/>
          <w:szCs w:val="24"/>
        </w:rPr>
        <w:t xml:space="preserve">2443 </w:t>
      </w:r>
      <w:r>
        <w:rPr>
          <w:rFonts w:ascii="Palatino Linotype" w:hAnsi="Palatino Linotype" w:cs="Arial"/>
          <w:sz w:val="24"/>
          <w:szCs w:val="24"/>
        </w:rPr>
        <w:t xml:space="preserve">y </w:t>
      </w:r>
      <w:r>
        <w:rPr>
          <w:rFonts w:ascii="Palatino Linotype" w:hAnsi="Palatino Linotype" w:cs="Arial"/>
          <w:b/>
          <w:sz w:val="24"/>
          <w:szCs w:val="24"/>
        </w:rPr>
        <w:t xml:space="preserve">2444 </w:t>
      </w:r>
      <w:r>
        <w:rPr>
          <w:rFonts w:ascii="Palatino Linotype" w:hAnsi="Palatino Linotype" w:cs="Arial"/>
          <w:sz w:val="24"/>
          <w:szCs w:val="24"/>
        </w:rPr>
        <w:t>de la Comisión Auxiliar Mixta</w:t>
      </w:r>
      <w:r w:rsidR="002F384D">
        <w:rPr>
          <w:rFonts w:ascii="Palatino Linotype" w:hAnsi="Palatino Linotype" w:cs="Arial"/>
          <w:sz w:val="24"/>
          <w:szCs w:val="24"/>
        </w:rPr>
        <w:t xml:space="preserve">, resulta oportuno mencionar que el dos de septiembre del dos mil once fue publicado en el Periódico Oficial “Gaceta del Gobierno del Estado de México” </w:t>
      </w:r>
      <w:r>
        <w:rPr>
          <w:rFonts w:ascii="Palatino Linotype" w:hAnsi="Palatino Linotype" w:cs="Arial"/>
          <w:sz w:val="24"/>
          <w:szCs w:val="24"/>
        </w:rPr>
        <w:t xml:space="preserve"> </w:t>
      </w:r>
      <w:r w:rsidR="002F384D">
        <w:rPr>
          <w:rFonts w:ascii="Palatino Linotype" w:hAnsi="Palatino Linotype" w:cs="Arial"/>
          <w:sz w:val="24"/>
          <w:szCs w:val="24"/>
        </w:rPr>
        <w:t xml:space="preserve">el Reglamento Interior de la Comisión Auxiliar Mixta del Instituto de Seguridad Social del Estado de </w:t>
      </w:r>
      <w:r w:rsidR="002F384D">
        <w:rPr>
          <w:rFonts w:ascii="Palatino Linotype" w:hAnsi="Palatino Linotype" w:cs="Arial"/>
          <w:sz w:val="24"/>
          <w:szCs w:val="24"/>
        </w:rPr>
        <w:lastRenderedPageBreak/>
        <w:t xml:space="preserve">México y Municipios, resultando de nuestro interés el artículo 8, numeral II, normatividad invocada cuyo contenido literal es el siguiente: </w:t>
      </w:r>
    </w:p>
    <w:p w:rsidR="002F384D" w:rsidRDefault="002F384D" w:rsidP="002F384D">
      <w:pPr>
        <w:autoSpaceDE w:val="0"/>
        <w:autoSpaceDN w:val="0"/>
        <w:adjustRightInd w:val="0"/>
        <w:spacing w:before="240" w:line="360" w:lineRule="auto"/>
        <w:ind w:left="851" w:right="851"/>
        <w:jc w:val="both"/>
        <w:rPr>
          <w:rFonts w:ascii="Palatino Linotype" w:hAnsi="Palatino Linotype"/>
          <w:i/>
        </w:rPr>
      </w:pPr>
      <w:r>
        <w:rPr>
          <w:rFonts w:ascii="Palatino Linotype" w:hAnsi="Palatino Linotype"/>
          <w:i/>
        </w:rPr>
        <w:t>“</w:t>
      </w:r>
      <w:r w:rsidRPr="002F384D">
        <w:rPr>
          <w:rFonts w:ascii="Palatino Linotype" w:hAnsi="Palatino Linotype"/>
          <w:i/>
        </w:rPr>
        <w:t>Artículo 8.- Los integrantes de la Comisión tendrán las facultades y obligaciones siguientes:</w:t>
      </w:r>
    </w:p>
    <w:p w:rsidR="00FA1540" w:rsidRPr="002F384D" w:rsidRDefault="00FA1540" w:rsidP="002F384D">
      <w:pPr>
        <w:autoSpaceDE w:val="0"/>
        <w:autoSpaceDN w:val="0"/>
        <w:adjustRightInd w:val="0"/>
        <w:spacing w:before="240" w:line="360" w:lineRule="auto"/>
        <w:ind w:left="851" w:right="851"/>
        <w:jc w:val="both"/>
        <w:rPr>
          <w:rFonts w:ascii="Palatino Linotype" w:hAnsi="Palatino Linotype"/>
          <w:i/>
        </w:rPr>
      </w:pPr>
      <w:r>
        <w:rPr>
          <w:rFonts w:ascii="Palatino Linotype" w:hAnsi="Palatino Linotype"/>
          <w:i/>
        </w:rPr>
        <w:t>(…)</w:t>
      </w:r>
    </w:p>
    <w:p w:rsidR="002F384D" w:rsidRPr="00FA1540" w:rsidRDefault="002F384D" w:rsidP="002F384D">
      <w:pPr>
        <w:autoSpaceDE w:val="0"/>
        <w:autoSpaceDN w:val="0"/>
        <w:adjustRightInd w:val="0"/>
        <w:spacing w:before="240" w:line="360" w:lineRule="auto"/>
        <w:ind w:left="851" w:right="851"/>
        <w:jc w:val="both"/>
        <w:rPr>
          <w:rFonts w:ascii="Palatino Linotype" w:hAnsi="Palatino Linotype"/>
          <w:b/>
          <w:i/>
          <w:u w:val="single"/>
        </w:rPr>
      </w:pPr>
      <w:r w:rsidRPr="00FA1540">
        <w:rPr>
          <w:rFonts w:ascii="Palatino Linotype" w:hAnsi="Palatino Linotype"/>
          <w:b/>
          <w:i/>
          <w:u w:val="single"/>
        </w:rPr>
        <w:t>II. Del Secretario Técnico:</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 xml:space="preserve"> a. Someter a consideración de los integrantes de la Comisión, el calendario de las sesiones;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 xml:space="preserve">b. Elaborar el orden del día;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c. Convocar a las sesiones de la Comisión;</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 xml:space="preserve"> d. Verificar la asistencia de los integrantes y declarar quórum de las sesiones;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 xml:space="preserve">e. Elaborar las actas de las sesiones y registrar los acuerdos;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b/>
          <w:i/>
          <w:u w:val="single"/>
        </w:rPr>
      </w:pPr>
      <w:r w:rsidRPr="002F384D">
        <w:rPr>
          <w:rFonts w:ascii="Palatino Linotype" w:hAnsi="Palatino Linotype"/>
          <w:b/>
          <w:i/>
          <w:u w:val="single"/>
        </w:rPr>
        <w:t xml:space="preserve">f. Llevar un control de los acuerdos aprobados por la Comisión y dar seguimiento para el cumplimiento de los mismos;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 xml:space="preserve">g. Actuar como moderador en las sesiones de la Comisión;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 xml:space="preserve">h. Atender la correspondencia que reciba la Comisión;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i. Auxiliar al Presidente de la Comisión en todas las labores administrativas que se requieran;</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lastRenderedPageBreak/>
        <w:t xml:space="preserve"> j. Ejecutar todas aquellas acciones que le confiera la ley, sus disposiciones reglamentarias y la Comisión;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b/>
          <w:i/>
          <w:u w:val="single"/>
        </w:rPr>
      </w:pPr>
      <w:r w:rsidRPr="002F384D">
        <w:rPr>
          <w:rFonts w:ascii="Palatino Linotype" w:hAnsi="Palatino Linotype"/>
          <w:b/>
          <w:i/>
          <w:u w:val="single"/>
        </w:rPr>
        <w:t xml:space="preserve">k. Elaborar y presentar la síntesis para el análisis de los asuntos que deba conocer la Comisión;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 xml:space="preserve">l. Coordinar y ejecutar las actividades necesarias para el cumplimiento de los acuerdos;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m. Elaborar y someter a consideración del Presidente el informe semestral y anual de actividades de la Comisión</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i/>
        </w:rPr>
      </w:pPr>
      <w:r w:rsidRPr="002F384D">
        <w:rPr>
          <w:rFonts w:ascii="Palatino Linotype" w:hAnsi="Palatino Linotype"/>
          <w:i/>
        </w:rPr>
        <w:t xml:space="preserve">; n. Presentar a los integrantes de la Comisión, la agenda y reporte de las visitas colegiadas; y </w:t>
      </w:r>
    </w:p>
    <w:p w:rsidR="002F384D" w:rsidRPr="002F384D" w:rsidRDefault="002F384D" w:rsidP="002F384D">
      <w:pPr>
        <w:autoSpaceDE w:val="0"/>
        <w:autoSpaceDN w:val="0"/>
        <w:adjustRightInd w:val="0"/>
        <w:spacing w:before="240" w:line="360" w:lineRule="auto"/>
        <w:ind w:left="851" w:right="851"/>
        <w:jc w:val="both"/>
        <w:rPr>
          <w:rFonts w:ascii="Palatino Linotype" w:hAnsi="Palatino Linotype" w:cs="Arial"/>
          <w:b/>
          <w:i/>
          <w:sz w:val="24"/>
          <w:szCs w:val="24"/>
        </w:rPr>
      </w:pPr>
      <w:r w:rsidRPr="002F384D">
        <w:rPr>
          <w:rFonts w:ascii="Palatino Linotype" w:hAnsi="Palatino Linotype"/>
          <w:i/>
        </w:rPr>
        <w:t xml:space="preserve">o. Las demás que le confieran la Ley y sus disposiciones reglamentarias” </w:t>
      </w:r>
      <w:r w:rsidRPr="002F384D">
        <w:rPr>
          <w:rFonts w:ascii="Palatino Linotype" w:hAnsi="Palatino Linotype"/>
          <w:b/>
          <w:i/>
        </w:rPr>
        <w:t>[Sic]</w:t>
      </w:r>
    </w:p>
    <w:p w:rsidR="002F384D" w:rsidRDefault="002F384D" w:rsidP="002F384D">
      <w:pPr>
        <w:autoSpaceDE w:val="0"/>
        <w:autoSpaceDN w:val="0"/>
        <w:adjustRightInd w:val="0"/>
        <w:spacing w:before="240" w:line="360" w:lineRule="auto"/>
        <w:jc w:val="both"/>
        <w:rPr>
          <w:rFonts w:ascii="Palatino Linotype" w:hAnsi="Palatino Linotype" w:cs="Arial"/>
          <w:sz w:val="24"/>
          <w:szCs w:val="24"/>
        </w:rPr>
      </w:pPr>
    </w:p>
    <w:p w:rsidR="002F384D" w:rsidRDefault="002F384D" w:rsidP="002F384D">
      <w:pPr>
        <w:autoSpaceDE w:val="0"/>
        <w:autoSpaceDN w:val="0"/>
        <w:adjustRightInd w:val="0"/>
        <w:spacing w:before="240" w:line="360" w:lineRule="auto"/>
        <w:jc w:val="both"/>
        <w:rPr>
          <w:rFonts w:ascii="Palatino Linotype" w:hAnsi="Palatino Linotype" w:cs="Arial"/>
          <w:sz w:val="24"/>
          <w:szCs w:val="24"/>
        </w:rPr>
      </w:pPr>
      <w:r w:rsidRPr="00E65809">
        <w:rPr>
          <w:rFonts w:ascii="Palatino Linotype" w:hAnsi="Palatino Linotype" w:cs="Arial"/>
          <w:sz w:val="24"/>
          <w:szCs w:val="24"/>
        </w:rPr>
        <w:t xml:space="preserve">Bajo estas líneas argumentativas, de la normatividad previamente plasmada se desprende que la esfera competencial del Secretario Técnico lo encauza a materializar diversos soportes documentales para desahogar las sesiones de carácter ordinario y extraordinario de la </w:t>
      </w:r>
      <w:r w:rsidR="000A2AD9">
        <w:rPr>
          <w:rFonts w:ascii="Palatino Linotype" w:hAnsi="Palatino Linotype" w:cs="Arial"/>
          <w:sz w:val="24"/>
          <w:szCs w:val="24"/>
        </w:rPr>
        <w:t>Comisión Auxiliar Mixta, con independencia de las actas que sustentan el proceso de deliberación.</w:t>
      </w:r>
      <w:r w:rsidRPr="00354029">
        <w:rPr>
          <w:rFonts w:ascii="Palatino Linotype" w:hAnsi="Palatino Linotype" w:cs="Arial"/>
          <w:sz w:val="24"/>
          <w:szCs w:val="24"/>
        </w:rPr>
        <w:t xml:space="preserve"> </w:t>
      </w:r>
      <w:r w:rsidR="00B35655">
        <w:rPr>
          <w:rFonts w:ascii="Palatino Linotype" w:hAnsi="Palatino Linotype" w:cs="Arial"/>
          <w:sz w:val="24"/>
          <w:szCs w:val="24"/>
        </w:rPr>
        <w:t>Por ello</w:t>
      </w:r>
      <w:r w:rsidRPr="00354029">
        <w:rPr>
          <w:rFonts w:ascii="Palatino Linotype" w:hAnsi="Palatino Linotype" w:cs="Arial"/>
          <w:sz w:val="24"/>
          <w:szCs w:val="24"/>
        </w:rPr>
        <w:t xml:space="preserve">, resulta procedente ordenar la entrega </w:t>
      </w:r>
      <w:r w:rsidR="00E65809" w:rsidRPr="00354029">
        <w:rPr>
          <w:rFonts w:ascii="Palatino Linotype" w:hAnsi="Palatino Linotype" w:cs="Arial"/>
          <w:sz w:val="24"/>
          <w:szCs w:val="24"/>
        </w:rPr>
        <w:t xml:space="preserve">de las carpetas de trabajo, engargolados o materiales con los que se desarrollaron las sesiones ordinarias  </w:t>
      </w:r>
      <w:r w:rsidR="00E65809" w:rsidRPr="00354029">
        <w:rPr>
          <w:rFonts w:ascii="Palatino Linotype" w:hAnsi="Palatino Linotype" w:cs="Arial"/>
          <w:b/>
          <w:sz w:val="24"/>
          <w:szCs w:val="24"/>
        </w:rPr>
        <w:t xml:space="preserve">2443 </w:t>
      </w:r>
      <w:r w:rsidR="00E65809" w:rsidRPr="00354029">
        <w:rPr>
          <w:rFonts w:ascii="Palatino Linotype" w:hAnsi="Palatino Linotype" w:cs="Arial"/>
          <w:sz w:val="24"/>
          <w:szCs w:val="24"/>
        </w:rPr>
        <w:t xml:space="preserve">y </w:t>
      </w:r>
      <w:r w:rsidR="00E65809" w:rsidRPr="00354029">
        <w:rPr>
          <w:rFonts w:ascii="Palatino Linotype" w:hAnsi="Palatino Linotype" w:cs="Arial"/>
          <w:b/>
          <w:sz w:val="24"/>
          <w:szCs w:val="24"/>
        </w:rPr>
        <w:t xml:space="preserve">2444 </w:t>
      </w:r>
      <w:r w:rsidR="00E65809" w:rsidRPr="00354029">
        <w:rPr>
          <w:rFonts w:ascii="Palatino Linotype" w:hAnsi="Palatino Linotype" w:cs="Arial"/>
          <w:sz w:val="24"/>
          <w:szCs w:val="24"/>
        </w:rPr>
        <w:t>de la Comisión Auxiliar Mixta, en versión</w:t>
      </w:r>
      <w:r w:rsidR="00E65809">
        <w:rPr>
          <w:rFonts w:ascii="Palatino Linotype" w:hAnsi="Palatino Linotype" w:cs="Arial"/>
          <w:sz w:val="24"/>
          <w:szCs w:val="24"/>
        </w:rPr>
        <w:t xml:space="preserve"> pública, acompañada del acuerdo de clasificación correspondiente. </w:t>
      </w:r>
    </w:p>
    <w:p w:rsidR="00E65809" w:rsidRPr="004D55E1" w:rsidRDefault="00E65809" w:rsidP="00E6580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Asimismo, en referencia a las listas de asistencia y asuntos generales, resulta preciso señalar que mediante respuesta a las solicitudes de información </w:t>
      </w:r>
      <w:r>
        <w:rPr>
          <w:rFonts w:ascii="Palatino Linotype" w:hAnsi="Palatino Linotype" w:cs="Arial"/>
          <w:b/>
        </w:rPr>
        <w:t>00561/</w:t>
      </w:r>
      <w:r w:rsidRPr="002E3C90">
        <w:rPr>
          <w:rFonts w:ascii="Palatino Linotype" w:hAnsi="Palatino Linotype" w:cs="Arial"/>
          <w:b/>
        </w:rPr>
        <w:t xml:space="preserve">ISSEMYM/IP/2018 </w:t>
      </w:r>
      <w:r w:rsidRPr="002E3C90">
        <w:rPr>
          <w:rFonts w:ascii="Palatino Linotype" w:hAnsi="Palatino Linotype" w:cs="Arial"/>
        </w:rPr>
        <w:t xml:space="preserve">y </w:t>
      </w:r>
      <w:r w:rsidRPr="002E3C90">
        <w:rPr>
          <w:rFonts w:ascii="Palatino Linotype" w:hAnsi="Palatino Linotype" w:cs="Arial"/>
          <w:b/>
        </w:rPr>
        <w:t xml:space="preserve">00562/ISSEMYM/IP/2018, El Sujeto Obligado </w:t>
      </w:r>
      <w:r w:rsidRPr="002E3C90">
        <w:rPr>
          <w:rFonts w:ascii="Palatino Linotype" w:hAnsi="Palatino Linotype" w:cs="Arial"/>
        </w:rPr>
        <w:t xml:space="preserve">remitió los archivos electrónicos </w:t>
      </w:r>
      <w:r w:rsidRPr="002E3C90">
        <w:rPr>
          <w:rFonts w:ascii="Palatino Linotype" w:hAnsi="Palatino Linotype" w:cs="Arial"/>
          <w:b/>
        </w:rPr>
        <w:t xml:space="preserve">“LISTA DE ASISTENCIA 2443.pdf” </w:t>
      </w:r>
      <w:r w:rsidRPr="002E3C90">
        <w:rPr>
          <w:rFonts w:ascii="Palatino Linotype" w:hAnsi="Palatino Linotype" w:cs="Arial"/>
        </w:rPr>
        <w:t xml:space="preserve">y </w:t>
      </w:r>
      <w:r w:rsidRPr="002E3C90">
        <w:rPr>
          <w:rFonts w:ascii="Palatino Linotype" w:hAnsi="Palatino Linotype" w:cs="Arial"/>
          <w:b/>
        </w:rPr>
        <w:t xml:space="preserve">“LISTA DE ASISTENCIA 2444.pdf”, </w:t>
      </w:r>
      <w:r w:rsidRPr="002E3C90">
        <w:rPr>
          <w:rFonts w:ascii="Palatino Linotype" w:hAnsi="Palatino Linotype" w:cs="Arial"/>
        </w:rPr>
        <w:t xml:space="preserve">mismos que compilan el orden del día (asuntos generales), así como lista de asistencia correspondientes a las sesiones </w:t>
      </w:r>
      <w:r w:rsidRPr="002E3C90">
        <w:rPr>
          <w:rFonts w:ascii="Palatino Linotype" w:hAnsi="Palatino Linotype" w:cs="Arial"/>
          <w:b/>
        </w:rPr>
        <w:t>2443</w:t>
      </w:r>
      <w:r w:rsidRPr="002E3C90">
        <w:rPr>
          <w:rFonts w:ascii="Palatino Linotype" w:hAnsi="Palatino Linotype" w:cs="Arial"/>
        </w:rPr>
        <w:t xml:space="preserve"> y </w:t>
      </w:r>
      <w:r w:rsidRPr="002E3C90">
        <w:rPr>
          <w:rFonts w:ascii="Palatino Linotype" w:hAnsi="Palatino Linotype" w:cs="Arial"/>
          <w:b/>
        </w:rPr>
        <w:t>2444</w:t>
      </w:r>
      <w:r w:rsidRPr="002E3C90">
        <w:rPr>
          <w:rFonts w:ascii="Palatino Linotype" w:hAnsi="Palatino Linotype" w:cs="Arial"/>
        </w:rPr>
        <w:t xml:space="preserve"> de la Comisión Auxiliar Mixta del </w:t>
      </w:r>
      <w:r w:rsidRPr="002E3C90">
        <w:rPr>
          <w:rFonts w:ascii="Palatino Linotype" w:hAnsi="Palatino Linotype" w:cs="Arial"/>
          <w:b/>
        </w:rPr>
        <w:t>Sujeto Obligado.</w:t>
      </w:r>
      <w:r>
        <w:rPr>
          <w:rFonts w:ascii="Palatino Linotype" w:hAnsi="Palatino Linotype" w:cs="Arial"/>
          <w:b/>
        </w:rPr>
        <w:t xml:space="preserve"> </w:t>
      </w:r>
      <w:r w:rsidR="004D55E1">
        <w:rPr>
          <w:rFonts w:ascii="Palatino Linotype" w:hAnsi="Palatino Linotype" w:cs="Arial"/>
          <w:b/>
        </w:rPr>
        <w:t xml:space="preserve"> </w:t>
      </w:r>
      <w:r w:rsidR="004D55E1">
        <w:rPr>
          <w:rFonts w:ascii="Palatino Linotype" w:hAnsi="Palatino Linotype" w:cs="Arial"/>
        </w:rPr>
        <w:t xml:space="preserve">Sirven de sustento las siguientes imágenes, correspondientes al documento </w:t>
      </w:r>
      <w:r w:rsidR="004D55E1" w:rsidRPr="002E3C90">
        <w:rPr>
          <w:rFonts w:ascii="Palatino Linotype" w:hAnsi="Palatino Linotype" w:cs="Arial"/>
          <w:b/>
        </w:rPr>
        <w:t>“LISTA DE ASISTENCIA 2443.pdf”</w:t>
      </w:r>
      <w:r w:rsidR="004D55E1">
        <w:rPr>
          <w:rFonts w:ascii="Palatino Linotype" w:hAnsi="Palatino Linotype" w:cs="Arial"/>
          <w:b/>
        </w:rPr>
        <w:t xml:space="preserve">: </w:t>
      </w:r>
    </w:p>
    <w:p w:rsidR="004D55E1" w:rsidRDefault="00DF5636" w:rsidP="00E6580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noProof/>
          <w:lang w:val="es-MX" w:eastAsia="es-MX"/>
        </w:rPr>
        <mc:AlternateContent>
          <mc:Choice Requires="wps">
            <w:drawing>
              <wp:anchor distT="0" distB="0" distL="114300" distR="114300" simplePos="0" relativeHeight="251697152" behindDoc="0" locked="0" layoutInCell="1" allowOverlap="1" wp14:anchorId="2A7E0AC4" wp14:editId="406FCD8E">
                <wp:simplePos x="0" y="0"/>
                <wp:positionH relativeFrom="column">
                  <wp:posOffset>-470536</wp:posOffset>
                </wp:positionH>
                <wp:positionV relativeFrom="paragraph">
                  <wp:posOffset>10160</wp:posOffset>
                </wp:positionV>
                <wp:extent cx="6791325" cy="46672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6791325" cy="466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4A5E1" id="Conector recto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8pt" to="497.7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" strokecolor="#5b9bd5 [3204]" strokeweight=".5pt">
                <v:stroke joinstyle="miter"/>
              </v:line>
            </w:pict>
          </mc:Fallback>
        </mc:AlternateContent>
      </w:r>
    </w:p>
    <w:p w:rsidR="004D55E1" w:rsidRDefault="004D55E1" w:rsidP="00E65809">
      <w:pPr>
        <w:pStyle w:val="Prrafodelista"/>
        <w:autoSpaceDE w:val="0"/>
        <w:autoSpaceDN w:val="0"/>
        <w:adjustRightInd w:val="0"/>
        <w:spacing w:before="240" w:after="160" w:line="360" w:lineRule="auto"/>
        <w:ind w:left="0"/>
        <w:jc w:val="both"/>
        <w:rPr>
          <w:rFonts w:ascii="Palatino Linotype" w:hAnsi="Palatino Linotype" w:cs="Arial"/>
          <w:b/>
        </w:rPr>
      </w:pPr>
    </w:p>
    <w:p w:rsidR="004D55E1" w:rsidRDefault="004D55E1" w:rsidP="00E65809">
      <w:pPr>
        <w:pStyle w:val="Prrafodelista"/>
        <w:autoSpaceDE w:val="0"/>
        <w:autoSpaceDN w:val="0"/>
        <w:adjustRightInd w:val="0"/>
        <w:spacing w:before="240" w:after="160" w:line="360" w:lineRule="auto"/>
        <w:ind w:left="0"/>
        <w:jc w:val="both"/>
        <w:rPr>
          <w:rFonts w:ascii="Palatino Linotype" w:hAnsi="Palatino Linotype" w:cs="Arial"/>
          <w:b/>
        </w:rPr>
      </w:pPr>
    </w:p>
    <w:p w:rsidR="004D55E1" w:rsidRDefault="004D55E1" w:rsidP="00E65809">
      <w:pPr>
        <w:pStyle w:val="Prrafodelista"/>
        <w:autoSpaceDE w:val="0"/>
        <w:autoSpaceDN w:val="0"/>
        <w:adjustRightInd w:val="0"/>
        <w:spacing w:before="240" w:after="160" w:line="360" w:lineRule="auto"/>
        <w:ind w:left="0"/>
        <w:jc w:val="both"/>
        <w:rPr>
          <w:rFonts w:ascii="Palatino Linotype" w:hAnsi="Palatino Linotype" w:cs="Arial"/>
          <w:b/>
        </w:rPr>
      </w:pPr>
    </w:p>
    <w:p w:rsidR="004D55E1" w:rsidRDefault="004D55E1" w:rsidP="00E65809">
      <w:pPr>
        <w:pStyle w:val="Prrafodelista"/>
        <w:autoSpaceDE w:val="0"/>
        <w:autoSpaceDN w:val="0"/>
        <w:adjustRightInd w:val="0"/>
        <w:spacing w:before="240" w:after="160" w:line="360" w:lineRule="auto"/>
        <w:ind w:left="0"/>
        <w:jc w:val="both"/>
        <w:rPr>
          <w:rFonts w:ascii="Palatino Linotype" w:hAnsi="Palatino Linotype" w:cs="Arial"/>
        </w:rPr>
      </w:pPr>
    </w:p>
    <w:p w:rsidR="004D55E1" w:rsidRDefault="004D55E1" w:rsidP="00E6580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89982" behindDoc="0" locked="0" layoutInCell="1" allowOverlap="1" wp14:anchorId="482B8832" wp14:editId="4914C386">
            <wp:simplePos x="0" y="0"/>
            <wp:positionH relativeFrom="margin">
              <wp:align>right</wp:align>
            </wp:positionH>
            <wp:positionV relativeFrom="paragraph">
              <wp:posOffset>19363</wp:posOffset>
            </wp:positionV>
            <wp:extent cx="5403215" cy="7168647"/>
            <wp:effectExtent l="19050" t="19050" r="26035" b="13335"/>
            <wp:wrapThrough wrapText="bothSides">
              <wp:wrapPolygon edited="0">
                <wp:start x="-76" y="-57"/>
                <wp:lineTo x="-76" y="21583"/>
                <wp:lineTo x="21628" y="21583"/>
                <wp:lineTo x="21628" y="-57"/>
                <wp:lineTo x="-76" y="-57"/>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215" cy="71686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D55E1" w:rsidRDefault="004D55E1" w:rsidP="00E6580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91007" behindDoc="0" locked="0" layoutInCell="1" allowOverlap="1" wp14:anchorId="7F1F1727" wp14:editId="66C8383D">
            <wp:simplePos x="0" y="0"/>
            <wp:positionH relativeFrom="margin">
              <wp:align>center</wp:align>
            </wp:positionH>
            <wp:positionV relativeFrom="paragraph">
              <wp:posOffset>46345</wp:posOffset>
            </wp:positionV>
            <wp:extent cx="5376811" cy="7205980"/>
            <wp:effectExtent l="19050" t="19050" r="14605" b="13970"/>
            <wp:wrapThrough wrapText="bothSides">
              <wp:wrapPolygon edited="0">
                <wp:start x="-77" y="-57"/>
                <wp:lineTo x="-77" y="21585"/>
                <wp:lineTo x="21582" y="21585"/>
                <wp:lineTo x="21582" y="-57"/>
                <wp:lineTo x="-77" y="-57"/>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6811" cy="7205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03F16" w:rsidRPr="008B79D8" w:rsidRDefault="00403F16" w:rsidP="00E65809">
      <w:pPr>
        <w:pStyle w:val="Prrafodelista"/>
        <w:autoSpaceDE w:val="0"/>
        <w:autoSpaceDN w:val="0"/>
        <w:adjustRightInd w:val="0"/>
        <w:spacing w:before="240" w:after="160" w:line="360" w:lineRule="auto"/>
        <w:ind w:left="0"/>
        <w:jc w:val="both"/>
        <w:rPr>
          <w:rFonts w:ascii="Palatino Linotype" w:hAnsi="Palatino Linotype" w:cs="Arial"/>
          <w:b/>
        </w:rPr>
      </w:pPr>
      <w:r w:rsidRPr="0045225B">
        <w:rPr>
          <w:rFonts w:ascii="Palatino Linotype" w:hAnsi="Palatino Linotype" w:cs="Arial"/>
        </w:rPr>
        <w:lastRenderedPageBreak/>
        <w:t xml:space="preserve">En este sentido, </w:t>
      </w:r>
      <w:r w:rsidRPr="0045225B">
        <w:rPr>
          <w:rFonts w:ascii="Palatino Linotype" w:hAnsi="Palatino Linotype" w:cs="Arial"/>
          <w:b/>
        </w:rPr>
        <w:t xml:space="preserve">El Sujeto Obligado </w:t>
      </w:r>
      <w:r w:rsidRPr="0045225B">
        <w:rPr>
          <w:rFonts w:ascii="Palatino Linotype" w:hAnsi="Palatino Linotype" w:cs="Arial"/>
        </w:rPr>
        <w:t xml:space="preserve">colmó lo relativo a los asuntos generales de las sesiones </w:t>
      </w:r>
      <w:r w:rsidRPr="0045225B">
        <w:rPr>
          <w:rFonts w:ascii="Palatino Linotype" w:hAnsi="Palatino Linotype" w:cs="Arial"/>
          <w:b/>
        </w:rPr>
        <w:t>2443</w:t>
      </w:r>
      <w:r w:rsidRPr="0045225B">
        <w:rPr>
          <w:rFonts w:ascii="Palatino Linotype" w:hAnsi="Palatino Linotype" w:cs="Arial"/>
        </w:rPr>
        <w:t xml:space="preserve"> y </w:t>
      </w:r>
      <w:r w:rsidRPr="0045225B">
        <w:rPr>
          <w:rFonts w:ascii="Palatino Linotype" w:hAnsi="Palatino Linotype" w:cs="Arial"/>
          <w:b/>
        </w:rPr>
        <w:t>2444</w:t>
      </w:r>
      <w:r w:rsidRPr="0045225B">
        <w:rPr>
          <w:rFonts w:ascii="Palatino Linotype" w:hAnsi="Palatino Linotype" w:cs="Arial"/>
        </w:rPr>
        <w:t xml:space="preserve"> de la Comisión Auxiliar Mixta. Por otra parte, en referencia a las listas de asistencia se advierte que a la fecha de la presente resolución, </w:t>
      </w:r>
      <w:r w:rsidRPr="0045225B">
        <w:rPr>
          <w:rFonts w:ascii="Palatino Linotype" w:hAnsi="Palatino Linotype" w:cs="Arial"/>
          <w:b/>
        </w:rPr>
        <w:t xml:space="preserve">El Sujeto Obligado </w:t>
      </w:r>
      <w:r w:rsidRPr="0045225B">
        <w:rPr>
          <w:rFonts w:ascii="Palatino Linotype" w:hAnsi="Palatino Linotype" w:cs="Arial"/>
        </w:rPr>
        <w:t>inva</w:t>
      </w:r>
      <w:r w:rsidR="008B79D8" w:rsidRPr="0045225B">
        <w:rPr>
          <w:rFonts w:ascii="Palatino Linotype" w:hAnsi="Palatino Linotype" w:cs="Arial"/>
        </w:rPr>
        <w:t>riablemente debió de recabar las firmas faltantes, resultando procedente ordenar la entrega de las listas de asistencia firmadas por todos los miembros de la Comisión Auxiliar Mixta correspondientes a las sesiones 2443 y 2444 de la Comisión Auxiliar Mixta.</w:t>
      </w:r>
      <w:r w:rsidR="008B79D8">
        <w:rPr>
          <w:rFonts w:ascii="Palatino Linotype" w:hAnsi="Palatino Linotype" w:cs="Arial"/>
          <w:b/>
        </w:rPr>
        <w:t xml:space="preserve"> </w:t>
      </w:r>
    </w:p>
    <w:p w:rsidR="002E3C90" w:rsidRPr="008B79D8" w:rsidRDefault="002E3C90" w:rsidP="002E3C9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referencia al requerimiento identificado con el numeral </w:t>
      </w:r>
      <w:r>
        <w:rPr>
          <w:rFonts w:ascii="Palatino Linotype" w:hAnsi="Palatino Linotype" w:cs="Arial"/>
          <w:b/>
        </w:rPr>
        <w:t xml:space="preserve">2, </w:t>
      </w:r>
      <w:r>
        <w:rPr>
          <w:rFonts w:ascii="Palatino Linotype" w:hAnsi="Palatino Linotype" w:cs="Arial"/>
        </w:rPr>
        <w:t xml:space="preserve">resulta oportuno mencionar que </w:t>
      </w:r>
      <w:r>
        <w:rPr>
          <w:rFonts w:ascii="Palatino Linotype" w:hAnsi="Palatino Linotype" w:cs="Arial"/>
          <w:b/>
        </w:rPr>
        <w:t xml:space="preserve">La Recurrente </w:t>
      </w:r>
      <w:r>
        <w:rPr>
          <w:rFonts w:ascii="Palatino Linotype" w:hAnsi="Palatino Linotype" w:cs="Arial"/>
        </w:rPr>
        <w:t>solicitó conocer los argumentos que sustentan la negativa de solicitudes de reembolso de gastos médicos a</w:t>
      </w:r>
      <w:r w:rsidR="008B79D8">
        <w:rPr>
          <w:rFonts w:ascii="Palatino Linotype" w:hAnsi="Palatino Linotype" w:cs="Arial"/>
        </w:rPr>
        <w:t xml:space="preserve">nte la Comisión Auxiliar Mixta, en este sentido, vale la pena mencionar que el requerimiento identificado con el numeral </w:t>
      </w:r>
      <w:r w:rsidR="008B79D8">
        <w:rPr>
          <w:rFonts w:ascii="Palatino Linotype" w:hAnsi="Palatino Linotype" w:cs="Arial"/>
          <w:b/>
        </w:rPr>
        <w:t xml:space="preserve">2 </w:t>
      </w:r>
      <w:r w:rsidR="008B79D8">
        <w:rPr>
          <w:rFonts w:ascii="Palatino Linotype" w:hAnsi="Palatino Linotype" w:cs="Arial"/>
        </w:rPr>
        <w:t xml:space="preserve">no es materia de acceso a la información pública. </w:t>
      </w:r>
    </w:p>
    <w:p w:rsidR="002E3C90" w:rsidRPr="00310B79" w:rsidRDefault="008B79D8" w:rsidP="002E3C9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rPr>
        <w:t>No obstante lo anterior</w:t>
      </w:r>
      <w:r w:rsidR="002E3C90">
        <w:rPr>
          <w:rFonts w:ascii="Palatino Linotype" w:hAnsi="Palatino Linotype" w:cs="Arial"/>
        </w:rPr>
        <w:t xml:space="preserve">, </w:t>
      </w:r>
      <w:r w:rsidR="005D3556">
        <w:rPr>
          <w:rFonts w:ascii="Palatino Linotype" w:hAnsi="Palatino Linotype" w:cs="Arial"/>
        </w:rPr>
        <w:t xml:space="preserve">se advierte que mediante respuestas a las solicitudes de información </w:t>
      </w:r>
      <w:r w:rsidR="005D3556">
        <w:rPr>
          <w:rFonts w:ascii="Palatino Linotype" w:hAnsi="Palatino Linotype" w:cs="Arial"/>
          <w:b/>
        </w:rPr>
        <w:t xml:space="preserve">00563/ISSEMYM/IP/2018 </w:t>
      </w:r>
      <w:r w:rsidR="005D3556">
        <w:rPr>
          <w:rFonts w:ascii="Palatino Linotype" w:hAnsi="Palatino Linotype" w:cs="Arial"/>
        </w:rPr>
        <w:t xml:space="preserve">y </w:t>
      </w:r>
      <w:r w:rsidR="005D3556">
        <w:rPr>
          <w:rFonts w:ascii="Palatino Linotype" w:hAnsi="Palatino Linotype" w:cs="Arial"/>
          <w:b/>
        </w:rPr>
        <w:t xml:space="preserve">00564/ISSEMYM/IP/2018, El Sujeto Obligado </w:t>
      </w:r>
      <w:r w:rsidR="005D3556">
        <w:rPr>
          <w:rFonts w:ascii="Palatino Linotype" w:hAnsi="Palatino Linotype" w:cs="Arial"/>
        </w:rPr>
        <w:t xml:space="preserve">adjuntó los documentos electrónicos </w:t>
      </w:r>
      <w:r w:rsidR="005D3556">
        <w:rPr>
          <w:rFonts w:ascii="Palatino Linotype" w:hAnsi="Palatino Linotype" w:cs="Arial"/>
          <w:b/>
        </w:rPr>
        <w:t xml:space="preserve">“RESPUESTA  563.IP.pdf” </w:t>
      </w:r>
      <w:r w:rsidR="005D3556">
        <w:rPr>
          <w:rFonts w:ascii="Palatino Linotype" w:hAnsi="Palatino Linotype" w:cs="Arial"/>
        </w:rPr>
        <w:t xml:space="preserve">y </w:t>
      </w:r>
      <w:r w:rsidR="005D3556">
        <w:rPr>
          <w:rFonts w:ascii="Palatino Linotype" w:hAnsi="Palatino Linotype" w:cs="Arial"/>
          <w:b/>
        </w:rPr>
        <w:t xml:space="preserve">“564.IP.pdf”, </w:t>
      </w:r>
      <w:r w:rsidR="005D3556">
        <w:rPr>
          <w:rFonts w:ascii="Palatino Linotype" w:hAnsi="Palatino Linotype" w:cs="Arial"/>
        </w:rPr>
        <w:t xml:space="preserve">mismos que compilan los oficios </w:t>
      </w:r>
      <w:r w:rsidR="005D3556">
        <w:rPr>
          <w:rFonts w:ascii="Palatino Linotype" w:hAnsi="Palatino Linotype" w:cs="Arial"/>
          <w:b/>
        </w:rPr>
        <w:t xml:space="preserve">203F 80000-UT-1143/2018 </w:t>
      </w:r>
      <w:r w:rsidR="005D3556">
        <w:rPr>
          <w:rFonts w:ascii="Palatino Linotype" w:hAnsi="Palatino Linotype" w:cs="Arial"/>
        </w:rPr>
        <w:t xml:space="preserve">y </w:t>
      </w:r>
      <w:r w:rsidR="005D3556">
        <w:rPr>
          <w:rFonts w:ascii="Palatino Linotype" w:hAnsi="Palatino Linotype" w:cs="Arial"/>
          <w:b/>
        </w:rPr>
        <w:t xml:space="preserve">203F 80000-UT-1124/2018, </w:t>
      </w:r>
      <w:r w:rsidR="005D3556">
        <w:rPr>
          <w:rFonts w:ascii="Palatino Linotype" w:hAnsi="Palatino Linotype" w:cs="Arial"/>
        </w:rPr>
        <w:t xml:space="preserve">respectivamente; mediante los cuales se exponen diversos numerales de la Ley de Seguridad Social para los Servidores Públicos del Estado de México y Municipios, así como del Reglamento Interno de la Comisión Auxiliar Mixta, </w:t>
      </w:r>
      <w:r w:rsidR="00D73070">
        <w:rPr>
          <w:rFonts w:ascii="Palatino Linotype" w:hAnsi="Palatino Linotype" w:cs="Arial"/>
        </w:rPr>
        <w:t xml:space="preserve">los cuales delimitan </w:t>
      </w:r>
      <w:r w:rsidR="00310B79">
        <w:rPr>
          <w:rFonts w:ascii="Palatino Linotype" w:hAnsi="Palatino Linotype" w:cs="Arial"/>
        </w:rPr>
        <w:t xml:space="preserve">e ilustran </w:t>
      </w:r>
      <w:r w:rsidR="00B705F2">
        <w:rPr>
          <w:rFonts w:ascii="Palatino Linotype" w:hAnsi="Palatino Linotype" w:cs="Arial"/>
        </w:rPr>
        <w:t>el</w:t>
      </w:r>
      <w:r w:rsidR="00D73070">
        <w:rPr>
          <w:rFonts w:ascii="Palatino Linotype" w:hAnsi="Palatino Linotype" w:cs="Arial"/>
        </w:rPr>
        <w:t xml:space="preserve"> campo de actuación para otorgar o negar el apoyo económico </w:t>
      </w:r>
      <w:r w:rsidR="00310B79">
        <w:rPr>
          <w:rFonts w:ascii="Palatino Linotype" w:hAnsi="Palatino Linotype" w:cs="Arial"/>
        </w:rPr>
        <w:t xml:space="preserve">derivado de una solicitud de reembolso </w:t>
      </w:r>
      <w:r w:rsidR="00B705F2">
        <w:rPr>
          <w:rFonts w:ascii="Palatino Linotype" w:hAnsi="Palatino Linotype" w:cs="Arial"/>
        </w:rPr>
        <w:t>ante la Comisión Auxiliar Mixta. B</w:t>
      </w:r>
      <w:r w:rsidR="00310B79">
        <w:rPr>
          <w:rFonts w:ascii="Palatino Linotype" w:hAnsi="Palatino Linotype" w:cs="Arial"/>
        </w:rPr>
        <w:t xml:space="preserve">ajo estas </w:t>
      </w:r>
      <w:r w:rsidR="00310B79">
        <w:rPr>
          <w:rFonts w:ascii="Palatino Linotype" w:hAnsi="Palatino Linotype" w:cs="Arial"/>
        </w:rPr>
        <w:lastRenderedPageBreak/>
        <w:t xml:space="preserve">líneas argumentativas, este Órgano Garante invariablemente arriba a la conclusión de que </w:t>
      </w:r>
      <w:r w:rsidR="00310B79">
        <w:rPr>
          <w:rFonts w:ascii="Palatino Linotype" w:hAnsi="Palatino Linotype" w:cs="Arial"/>
          <w:b/>
        </w:rPr>
        <w:t xml:space="preserve">El Sujeto Obligado </w:t>
      </w:r>
      <w:r w:rsidR="00310B79">
        <w:rPr>
          <w:rFonts w:ascii="Palatino Linotype" w:hAnsi="Palatino Linotype" w:cs="Arial"/>
        </w:rPr>
        <w:t xml:space="preserve">colmó el requerimiento identificado con el numeral </w:t>
      </w:r>
      <w:r w:rsidR="00310B79">
        <w:rPr>
          <w:rFonts w:ascii="Palatino Linotype" w:hAnsi="Palatino Linotype" w:cs="Arial"/>
          <w:b/>
        </w:rPr>
        <w:t xml:space="preserve">2. </w:t>
      </w:r>
    </w:p>
    <w:p w:rsidR="00AD3DD2" w:rsidRPr="00310B79" w:rsidRDefault="00310B79" w:rsidP="002E3C9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Finalmente, en referencia al requerimiento identificado con el numeral </w:t>
      </w:r>
      <w:r>
        <w:rPr>
          <w:rFonts w:ascii="Palatino Linotype" w:hAnsi="Palatino Linotype" w:cs="Arial"/>
          <w:b/>
        </w:rPr>
        <w:t xml:space="preserve">3, </w:t>
      </w:r>
      <w:r>
        <w:rPr>
          <w:rFonts w:ascii="Palatino Linotype" w:hAnsi="Palatino Linotype" w:cs="Arial"/>
        </w:rPr>
        <w:t xml:space="preserve">se advierte que se nutre de la siguiente información: </w:t>
      </w:r>
    </w:p>
    <w:p w:rsidR="00310B79" w:rsidRPr="00310B79" w:rsidRDefault="0045225B" w:rsidP="00310B79">
      <w:pPr>
        <w:pStyle w:val="Prrafodelista"/>
        <w:numPr>
          <w:ilvl w:val="0"/>
          <w:numId w:val="25"/>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Número de s</w:t>
      </w:r>
      <w:r w:rsidR="00310B79" w:rsidRPr="00310B79">
        <w:rPr>
          <w:rFonts w:ascii="Palatino Linotype" w:hAnsi="Palatino Linotype" w:cs="Arial"/>
        </w:rPr>
        <w:t xml:space="preserve">olicitudes de reembolso de gastos médicos negadas en las sesiones ordinarias </w:t>
      </w:r>
      <w:r w:rsidR="00310B79" w:rsidRPr="00310B79">
        <w:rPr>
          <w:rFonts w:ascii="Palatino Linotype" w:hAnsi="Palatino Linotype" w:cs="Arial"/>
          <w:b/>
        </w:rPr>
        <w:t xml:space="preserve">2443 </w:t>
      </w:r>
      <w:r w:rsidR="00310B79" w:rsidRPr="00310B79">
        <w:rPr>
          <w:rFonts w:ascii="Palatino Linotype" w:hAnsi="Palatino Linotype" w:cs="Arial"/>
        </w:rPr>
        <w:t xml:space="preserve">y </w:t>
      </w:r>
      <w:r w:rsidR="00310B79" w:rsidRPr="00310B79">
        <w:rPr>
          <w:rFonts w:ascii="Palatino Linotype" w:hAnsi="Palatino Linotype" w:cs="Arial"/>
          <w:b/>
        </w:rPr>
        <w:t xml:space="preserve">2444 </w:t>
      </w:r>
      <w:r w:rsidR="00310B79" w:rsidRPr="00310B79">
        <w:rPr>
          <w:rFonts w:ascii="Palatino Linotype" w:hAnsi="Palatino Linotype" w:cs="Arial"/>
        </w:rPr>
        <w:t xml:space="preserve">de la Comisión Auxiliar Mixta. </w:t>
      </w:r>
    </w:p>
    <w:p w:rsidR="00FB3553" w:rsidRPr="00512296" w:rsidRDefault="00A74B2D" w:rsidP="00FB3553">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cs="Arial"/>
        </w:rPr>
        <w:t xml:space="preserve"> </w:t>
      </w:r>
      <w:r w:rsidR="006A0694" w:rsidRPr="00512296">
        <w:rPr>
          <w:rFonts w:ascii="Palatino Linotype" w:hAnsi="Palatino Linotype" w:cs="Arial"/>
          <w:sz w:val="24"/>
          <w:szCs w:val="24"/>
        </w:rPr>
        <w:t xml:space="preserve">En referencia a este requerimiento vale la pena mencionar que se obvia el análisis de la competencia por parte del </w:t>
      </w:r>
      <w:r w:rsidR="006A0694" w:rsidRPr="00512296">
        <w:rPr>
          <w:rFonts w:ascii="Palatino Linotype" w:hAnsi="Palatino Linotype" w:cs="Arial"/>
          <w:b/>
          <w:sz w:val="24"/>
          <w:szCs w:val="24"/>
        </w:rPr>
        <w:t xml:space="preserve">Sujeto Obligado, </w:t>
      </w:r>
      <w:r w:rsidR="006A0694" w:rsidRPr="00512296">
        <w:rPr>
          <w:rFonts w:ascii="Palatino Linotype" w:hAnsi="Palatino Linotype"/>
          <w:sz w:val="24"/>
          <w:szCs w:val="24"/>
        </w:rPr>
        <w:t xml:space="preserve">para generar, administrar o poseer la información solicitada, dado que éste ha asumido la misma mediante respuesta e informe justificado. </w:t>
      </w:r>
    </w:p>
    <w:p w:rsidR="00512296" w:rsidRPr="00512296" w:rsidRDefault="004321AC" w:rsidP="00FB3553">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Lo anterior encuentra sustento en los documentos electrónicos </w:t>
      </w:r>
      <w:r>
        <w:rPr>
          <w:rFonts w:ascii="Palatino Linotype" w:hAnsi="Palatino Linotype"/>
          <w:b/>
          <w:sz w:val="24"/>
          <w:szCs w:val="24"/>
        </w:rPr>
        <w:t xml:space="preserve">“2443 sesión ordinaria_Censurada.pdf” </w:t>
      </w:r>
      <w:r>
        <w:rPr>
          <w:rFonts w:ascii="Palatino Linotype" w:hAnsi="Palatino Linotype"/>
          <w:sz w:val="24"/>
          <w:szCs w:val="24"/>
        </w:rPr>
        <w:t xml:space="preserve">y </w:t>
      </w:r>
      <w:r>
        <w:rPr>
          <w:rFonts w:ascii="Palatino Linotype" w:hAnsi="Palatino Linotype"/>
          <w:b/>
          <w:sz w:val="24"/>
          <w:szCs w:val="24"/>
        </w:rPr>
        <w:t xml:space="preserve">“2444 sesión ordinaria_Censurada.pdf”, </w:t>
      </w:r>
      <w:r>
        <w:rPr>
          <w:rFonts w:ascii="Palatino Linotype" w:hAnsi="Palatino Linotype"/>
          <w:sz w:val="24"/>
          <w:szCs w:val="24"/>
        </w:rPr>
        <w:t xml:space="preserve">mismos que fueron remitidos mediante </w:t>
      </w:r>
      <w:r w:rsidR="00512296">
        <w:rPr>
          <w:rFonts w:ascii="Palatino Linotype" w:hAnsi="Palatino Linotype"/>
          <w:sz w:val="24"/>
          <w:szCs w:val="24"/>
        </w:rPr>
        <w:t xml:space="preserve">respuestas a las solicitudes de información </w:t>
      </w:r>
      <w:r w:rsidR="00B705F2">
        <w:rPr>
          <w:rFonts w:ascii="Palatino Linotype" w:hAnsi="Palatino Linotype"/>
          <w:b/>
          <w:sz w:val="24"/>
          <w:szCs w:val="24"/>
        </w:rPr>
        <w:t>00563/ISSEMYM/IP/2018</w:t>
      </w:r>
      <w:r w:rsidR="00512296">
        <w:rPr>
          <w:rFonts w:ascii="Palatino Linotype" w:hAnsi="Palatino Linotype"/>
          <w:b/>
          <w:sz w:val="24"/>
          <w:szCs w:val="24"/>
        </w:rPr>
        <w:t xml:space="preserve"> </w:t>
      </w:r>
      <w:r w:rsidR="00512296">
        <w:rPr>
          <w:rFonts w:ascii="Palatino Linotype" w:hAnsi="Palatino Linotype"/>
          <w:sz w:val="24"/>
          <w:szCs w:val="24"/>
        </w:rPr>
        <w:t xml:space="preserve">y </w:t>
      </w:r>
      <w:r w:rsidR="00B705F2">
        <w:rPr>
          <w:rFonts w:ascii="Palatino Linotype" w:hAnsi="Palatino Linotype"/>
          <w:b/>
          <w:sz w:val="24"/>
          <w:szCs w:val="24"/>
        </w:rPr>
        <w:t>00564/ISSEMYM/IP/2018</w:t>
      </w:r>
      <w:r w:rsidR="00512296">
        <w:rPr>
          <w:rFonts w:ascii="Palatino Linotype" w:hAnsi="Palatino Linotype"/>
          <w:b/>
          <w:sz w:val="24"/>
          <w:szCs w:val="24"/>
        </w:rPr>
        <w:t xml:space="preserve">. </w:t>
      </w:r>
      <w:r w:rsidR="00512296">
        <w:rPr>
          <w:rFonts w:ascii="Palatino Linotype" w:hAnsi="Palatino Linotype"/>
          <w:sz w:val="24"/>
          <w:szCs w:val="24"/>
        </w:rPr>
        <w:t xml:space="preserve">Sirven de sustento las siguientes imágenes ilustrativas correspondientes al primer documento: </w:t>
      </w:r>
    </w:p>
    <w:p w:rsidR="00FB3553" w:rsidRDefault="00F3254B" w:rsidP="00FB3553">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88957" behindDoc="0" locked="0" layoutInCell="1" allowOverlap="1" wp14:anchorId="39B25400" wp14:editId="094D5214">
            <wp:simplePos x="0" y="0"/>
            <wp:positionH relativeFrom="margin">
              <wp:align>center</wp:align>
            </wp:positionH>
            <wp:positionV relativeFrom="paragraph">
              <wp:posOffset>19372</wp:posOffset>
            </wp:positionV>
            <wp:extent cx="5367020" cy="7055485"/>
            <wp:effectExtent l="19050" t="19050" r="24130" b="12065"/>
            <wp:wrapThrough wrapText="bothSides">
              <wp:wrapPolygon edited="0">
                <wp:start x="-77" y="-58"/>
                <wp:lineTo x="-77" y="21579"/>
                <wp:lineTo x="21620" y="21579"/>
                <wp:lineTo x="21620" y="-58"/>
                <wp:lineTo x="-77" y="-58"/>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020" cy="7055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12296" w:rsidRDefault="00F3254B" w:rsidP="00FB3553">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87932" behindDoc="0" locked="0" layoutInCell="1" allowOverlap="1" wp14:anchorId="30849CC9" wp14:editId="6A7F9486">
            <wp:simplePos x="0" y="0"/>
            <wp:positionH relativeFrom="margin">
              <wp:align>center</wp:align>
            </wp:positionH>
            <wp:positionV relativeFrom="paragraph">
              <wp:posOffset>19363</wp:posOffset>
            </wp:positionV>
            <wp:extent cx="5341620" cy="7255510"/>
            <wp:effectExtent l="19050" t="19050" r="11430" b="21590"/>
            <wp:wrapThrough wrapText="bothSides">
              <wp:wrapPolygon edited="0">
                <wp:start x="-77" y="-57"/>
                <wp:lineTo x="-77" y="21608"/>
                <wp:lineTo x="21569" y="21608"/>
                <wp:lineTo x="21569" y="-57"/>
                <wp:lineTo x="-77" y="-57"/>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1620" cy="7255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617D1" w:rsidRPr="006A66B3" w:rsidRDefault="00673C6C" w:rsidP="00FB3553">
      <w:pPr>
        <w:autoSpaceDE w:val="0"/>
        <w:autoSpaceDN w:val="0"/>
        <w:adjustRightInd w:val="0"/>
        <w:spacing w:before="240" w:line="360" w:lineRule="auto"/>
        <w:jc w:val="both"/>
        <w:rPr>
          <w:rFonts w:ascii="Palatino Linotype" w:hAnsi="Palatino Linotype" w:cs="Arial"/>
          <w:b/>
          <w:sz w:val="24"/>
          <w:szCs w:val="24"/>
          <w:u w:val="single"/>
        </w:rPr>
      </w:pPr>
      <w:r w:rsidRPr="00673C6C">
        <w:rPr>
          <w:rFonts w:ascii="Palatino Linotype" w:hAnsi="Palatino Linotype" w:cs="Arial"/>
          <w:noProof/>
          <w:lang w:eastAsia="es-MX"/>
        </w:rPr>
        <w:lastRenderedPageBreak/>
        <w:t xml:space="preserve"> </w:t>
      </w:r>
      <w:r w:rsidR="00512296" w:rsidRPr="006A66B3">
        <w:rPr>
          <w:rFonts w:ascii="Palatino Linotype" w:hAnsi="Palatino Linotype" w:cs="Arial"/>
          <w:sz w:val="24"/>
          <w:szCs w:val="24"/>
        </w:rPr>
        <w:t xml:space="preserve">De las imágenes ilustrativas previamente plasmadas se desprende que las Actas ordinarias </w:t>
      </w:r>
      <w:r w:rsidR="00512296" w:rsidRPr="006A66B3">
        <w:rPr>
          <w:rFonts w:ascii="Palatino Linotype" w:hAnsi="Palatino Linotype" w:cs="Arial"/>
          <w:b/>
          <w:sz w:val="24"/>
          <w:szCs w:val="24"/>
        </w:rPr>
        <w:t xml:space="preserve">C.A.M./2443/2018 </w:t>
      </w:r>
      <w:r w:rsidR="00512296" w:rsidRPr="006A66B3">
        <w:rPr>
          <w:rFonts w:ascii="Palatino Linotype" w:hAnsi="Palatino Linotype" w:cs="Arial"/>
          <w:sz w:val="24"/>
          <w:szCs w:val="24"/>
        </w:rPr>
        <w:t xml:space="preserve">y </w:t>
      </w:r>
      <w:r w:rsidR="00512296" w:rsidRPr="006A66B3">
        <w:rPr>
          <w:rFonts w:ascii="Palatino Linotype" w:hAnsi="Palatino Linotype" w:cs="Arial"/>
          <w:b/>
          <w:sz w:val="24"/>
          <w:szCs w:val="24"/>
        </w:rPr>
        <w:t>C.A.M./2444/2018</w:t>
      </w:r>
      <w:r w:rsidR="002057C5" w:rsidRPr="006A66B3">
        <w:rPr>
          <w:rFonts w:ascii="Palatino Linotype" w:hAnsi="Palatino Linotype" w:cs="Arial"/>
          <w:b/>
          <w:sz w:val="24"/>
          <w:szCs w:val="24"/>
        </w:rPr>
        <w:t xml:space="preserve"> </w:t>
      </w:r>
      <w:r w:rsidR="002057C5" w:rsidRPr="006A66B3">
        <w:rPr>
          <w:rFonts w:ascii="Palatino Linotype" w:hAnsi="Palatino Linotype" w:cs="Arial"/>
          <w:sz w:val="24"/>
          <w:szCs w:val="24"/>
        </w:rPr>
        <w:t xml:space="preserve">fungen como soportes documentales que contienen la información requerida, sin embargo, la versión pública remitida por </w:t>
      </w:r>
      <w:r w:rsidR="002057C5" w:rsidRPr="006A66B3">
        <w:rPr>
          <w:rFonts w:ascii="Palatino Linotype" w:hAnsi="Palatino Linotype" w:cs="Arial"/>
          <w:b/>
          <w:sz w:val="24"/>
          <w:szCs w:val="24"/>
        </w:rPr>
        <w:t xml:space="preserve">El Sujeto Obligado </w:t>
      </w:r>
      <w:r w:rsidR="002057C5" w:rsidRPr="006A66B3">
        <w:rPr>
          <w:rFonts w:ascii="Palatino Linotype" w:hAnsi="Palatino Linotype" w:cs="Arial"/>
          <w:sz w:val="24"/>
          <w:szCs w:val="24"/>
        </w:rPr>
        <w:t xml:space="preserve">no satisfizo el requerimiento formulado por </w:t>
      </w:r>
      <w:r w:rsidR="002057C5" w:rsidRPr="006A66B3">
        <w:rPr>
          <w:rFonts w:ascii="Palatino Linotype" w:hAnsi="Palatino Linotype" w:cs="Arial"/>
          <w:b/>
          <w:sz w:val="24"/>
          <w:szCs w:val="24"/>
        </w:rPr>
        <w:t xml:space="preserve">La Recurrente, </w:t>
      </w:r>
      <w:r w:rsidR="002057C5" w:rsidRPr="006A66B3">
        <w:rPr>
          <w:rFonts w:ascii="Palatino Linotype" w:hAnsi="Palatino Linotype" w:cs="Arial"/>
          <w:sz w:val="24"/>
          <w:szCs w:val="24"/>
        </w:rPr>
        <w:t>lo anterior al testar datos que resultan del interés de la particular</w:t>
      </w:r>
      <w:r w:rsidR="002057C5" w:rsidRPr="006A66B3">
        <w:rPr>
          <w:rFonts w:ascii="Palatino Linotype" w:hAnsi="Palatino Linotype" w:cs="Arial"/>
          <w:b/>
          <w:sz w:val="24"/>
          <w:szCs w:val="24"/>
          <w:u w:val="single"/>
        </w:rPr>
        <w:t xml:space="preserve">, tal es el caso del número de folio de las solicitudes </w:t>
      </w:r>
      <w:r w:rsidR="00B705F2" w:rsidRPr="006A66B3">
        <w:rPr>
          <w:rFonts w:ascii="Palatino Linotype" w:hAnsi="Palatino Linotype" w:cs="Arial"/>
          <w:b/>
          <w:sz w:val="24"/>
          <w:szCs w:val="24"/>
          <w:u w:val="single"/>
        </w:rPr>
        <w:t xml:space="preserve">de reembolso de gastos médicos. </w:t>
      </w:r>
    </w:p>
    <w:p w:rsidR="00B705F2" w:rsidRPr="006A66B3" w:rsidRDefault="00B705F2" w:rsidP="00FB3553">
      <w:pPr>
        <w:autoSpaceDE w:val="0"/>
        <w:autoSpaceDN w:val="0"/>
        <w:adjustRightInd w:val="0"/>
        <w:spacing w:before="240" w:line="360" w:lineRule="auto"/>
        <w:jc w:val="both"/>
        <w:rPr>
          <w:rFonts w:ascii="Palatino Linotype" w:hAnsi="Palatino Linotype" w:cs="Arial"/>
          <w:sz w:val="24"/>
          <w:szCs w:val="24"/>
        </w:rPr>
      </w:pPr>
      <w:r w:rsidRPr="006A66B3">
        <w:rPr>
          <w:rFonts w:ascii="Palatino Linotype" w:hAnsi="Palatino Linotype" w:cs="Arial"/>
          <w:sz w:val="24"/>
          <w:szCs w:val="24"/>
        </w:rPr>
        <w:t>De igual forma, vale la pena mencionar que existen otros soportes documental</w:t>
      </w:r>
      <w:r w:rsidR="003617D1" w:rsidRPr="006A66B3">
        <w:rPr>
          <w:rFonts w:ascii="Palatino Linotype" w:hAnsi="Palatino Linotype" w:cs="Arial"/>
          <w:sz w:val="24"/>
          <w:szCs w:val="24"/>
        </w:rPr>
        <w:t>es</w:t>
      </w:r>
      <w:r w:rsidRPr="006A66B3">
        <w:rPr>
          <w:rFonts w:ascii="Palatino Linotype" w:hAnsi="Palatino Linotype" w:cs="Arial"/>
          <w:sz w:val="24"/>
          <w:szCs w:val="24"/>
        </w:rPr>
        <w:t xml:space="preserve"> que recopilan la información</w:t>
      </w:r>
      <w:r w:rsidR="003617D1" w:rsidRPr="006A66B3">
        <w:rPr>
          <w:rFonts w:ascii="Palatino Linotype" w:hAnsi="Palatino Linotype" w:cs="Arial"/>
          <w:sz w:val="24"/>
          <w:szCs w:val="24"/>
        </w:rPr>
        <w:t xml:space="preserve"> requerida por la particular, tal como el informe de actividades semestral y anual elaborado por el Secretario Técnico de la Comisión Auxiliar Mixta, lo anterior con fundamento en el artículo</w:t>
      </w:r>
      <w:r w:rsidR="003617D1" w:rsidRPr="006A66B3">
        <w:rPr>
          <w:rFonts w:ascii="Palatino Linotype" w:hAnsi="Palatino Linotype" w:cs="Arial"/>
          <w:b/>
          <w:sz w:val="24"/>
          <w:szCs w:val="24"/>
        </w:rPr>
        <w:t xml:space="preserve"> 8</w:t>
      </w:r>
      <w:r w:rsidR="003617D1" w:rsidRPr="006A66B3">
        <w:rPr>
          <w:rFonts w:ascii="Palatino Linotype" w:hAnsi="Palatino Linotype" w:cs="Arial"/>
          <w:sz w:val="24"/>
          <w:szCs w:val="24"/>
        </w:rPr>
        <w:t xml:space="preserve"> apartado </w:t>
      </w:r>
      <w:r w:rsidR="003617D1" w:rsidRPr="006A66B3">
        <w:rPr>
          <w:rFonts w:ascii="Palatino Linotype" w:hAnsi="Palatino Linotype" w:cs="Arial"/>
          <w:b/>
          <w:sz w:val="24"/>
          <w:szCs w:val="24"/>
        </w:rPr>
        <w:t>II</w:t>
      </w:r>
      <w:r w:rsidR="003617D1" w:rsidRPr="006A66B3">
        <w:rPr>
          <w:rFonts w:ascii="Palatino Linotype" w:hAnsi="Palatino Linotype" w:cs="Arial"/>
          <w:sz w:val="24"/>
          <w:szCs w:val="24"/>
        </w:rPr>
        <w:t xml:space="preserve"> numeral </w:t>
      </w:r>
      <w:r w:rsidR="003617D1" w:rsidRPr="006A66B3">
        <w:rPr>
          <w:rFonts w:ascii="Palatino Linotype" w:hAnsi="Palatino Linotype" w:cs="Arial"/>
          <w:b/>
          <w:sz w:val="24"/>
          <w:szCs w:val="24"/>
        </w:rPr>
        <w:t>m</w:t>
      </w:r>
      <w:r w:rsidR="003617D1" w:rsidRPr="006A66B3">
        <w:rPr>
          <w:rFonts w:ascii="Palatino Linotype" w:hAnsi="Palatino Linotype" w:cs="Arial"/>
          <w:sz w:val="24"/>
          <w:szCs w:val="24"/>
        </w:rPr>
        <w:t xml:space="preserve"> del Reglamento Interior de la Comisión Auxiliar Mixta.</w:t>
      </w:r>
    </w:p>
    <w:p w:rsidR="003617D1" w:rsidRPr="006A66B3" w:rsidRDefault="003617D1" w:rsidP="00FB3553">
      <w:pPr>
        <w:autoSpaceDE w:val="0"/>
        <w:autoSpaceDN w:val="0"/>
        <w:adjustRightInd w:val="0"/>
        <w:spacing w:before="240" w:line="360" w:lineRule="auto"/>
        <w:jc w:val="both"/>
        <w:rPr>
          <w:rFonts w:ascii="Palatino Linotype" w:hAnsi="Palatino Linotype" w:cs="Arial"/>
          <w:sz w:val="24"/>
          <w:szCs w:val="24"/>
        </w:rPr>
      </w:pPr>
      <w:r w:rsidRPr="006A66B3">
        <w:rPr>
          <w:rFonts w:ascii="Palatino Linotype" w:hAnsi="Palatino Linotype" w:cs="Arial"/>
          <w:sz w:val="24"/>
          <w:szCs w:val="24"/>
        </w:rPr>
        <w:t>Bajo estas líneas argumentativas, resulta procedente la entrega del o los</w:t>
      </w:r>
      <w:r w:rsidR="004C6F7E">
        <w:rPr>
          <w:rFonts w:ascii="Palatino Linotype" w:hAnsi="Palatino Linotype" w:cs="Arial"/>
          <w:sz w:val="24"/>
          <w:szCs w:val="24"/>
        </w:rPr>
        <w:t xml:space="preserve"> documentos en donde consten los números de las</w:t>
      </w:r>
      <w:r w:rsidRPr="006A66B3">
        <w:rPr>
          <w:rFonts w:ascii="Palatino Linotype" w:hAnsi="Palatino Linotype" w:cs="Arial"/>
          <w:sz w:val="24"/>
          <w:szCs w:val="24"/>
        </w:rPr>
        <w:t xml:space="preserve"> solicitudes de reembolso de gastos médicos negadas en las sesiones ordinarias </w:t>
      </w:r>
      <w:r w:rsidRPr="006A66B3">
        <w:rPr>
          <w:rFonts w:ascii="Palatino Linotype" w:hAnsi="Palatino Linotype" w:cs="Arial"/>
          <w:b/>
          <w:sz w:val="24"/>
          <w:szCs w:val="24"/>
        </w:rPr>
        <w:t xml:space="preserve">2443 </w:t>
      </w:r>
      <w:r w:rsidRPr="006A66B3">
        <w:rPr>
          <w:rFonts w:ascii="Palatino Linotype" w:hAnsi="Palatino Linotype" w:cs="Arial"/>
          <w:sz w:val="24"/>
          <w:szCs w:val="24"/>
        </w:rPr>
        <w:t xml:space="preserve">y </w:t>
      </w:r>
      <w:r w:rsidRPr="006A66B3">
        <w:rPr>
          <w:rFonts w:ascii="Palatino Linotype" w:hAnsi="Palatino Linotype" w:cs="Arial"/>
          <w:b/>
          <w:sz w:val="24"/>
          <w:szCs w:val="24"/>
        </w:rPr>
        <w:t xml:space="preserve">2444 </w:t>
      </w:r>
      <w:r w:rsidRPr="006A66B3">
        <w:rPr>
          <w:rFonts w:ascii="Palatino Linotype" w:hAnsi="Palatino Linotype" w:cs="Arial"/>
          <w:sz w:val="24"/>
          <w:szCs w:val="24"/>
        </w:rPr>
        <w:t>de la Comisión Auxiliar Mixta</w:t>
      </w:r>
      <w:r w:rsidR="006A66B3" w:rsidRPr="006A66B3">
        <w:rPr>
          <w:rFonts w:ascii="Palatino Linotype" w:hAnsi="Palatino Linotype" w:cs="Arial"/>
          <w:sz w:val="24"/>
          <w:szCs w:val="24"/>
        </w:rPr>
        <w:t xml:space="preserve">, en versión pública, acompañada del acuerdo de clasificación correspondiente. </w:t>
      </w:r>
    </w:p>
    <w:p w:rsidR="00B705F2" w:rsidRDefault="00B705F2" w:rsidP="00FB3553">
      <w:pPr>
        <w:autoSpaceDE w:val="0"/>
        <w:autoSpaceDN w:val="0"/>
        <w:adjustRightInd w:val="0"/>
        <w:spacing w:before="240" w:line="360" w:lineRule="auto"/>
        <w:jc w:val="both"/>
        <w:rPr>
          <w:rFonts w:ascii="Palatino Linotype" w:hAnsi="Palatino Linotype" w:cs="Arial"/>
        </w:rPr>
      </w:pPr>
    </w:p>
    <w:p w:rsidR="00BB4E0C" w:rsidRDefault="00BB4E0C" w:rsidP="00BB4E0C">
      <w:pPr>
        <w:pStyle w:val="Prrafodelista"/>
        <w:numPr>
          <w:ilvl w:val="0"/>
          <w:numId w:val="28"/>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t>Versión pública</w:t>
      </w:r>
    </w:p>
    <w:p w:rsidR="00BB4E0C" w:rsidRPr="001571EB" w:rsidRDefault="00BB4E0C" w:rsidP="00BB4E0C">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considerando que se trata de percepciones, por lo cual, dicha información debe ser clasificada para no vulnerar un derecho intangible. Aunado a que de ser en </w:t>
      </w:r>
      <w:r w:rsidRPr="001571EB">
        <w:rPr>
          <w:rFonts w:ascii="Palatino Linotype" w:eastAsia="Arial Unicode MS" w:hAnsi="Palatino Linotype" w:cs="Arial"/>
          <w:sz w:val="24"/>
          <w:szCs w:val="24"/>
        </w:rPr>
        <w:lastRenderedPageBreak/>
        <w:t>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BB4E0C" w:rsidRPr="001571EB" w:rsidRDefault="006A66B3" w:rsidP="00BB4E0C">
      <w:pPr>
        <w:spacing w:line="240" w:lineRule="auto"/>
        <w:ind w:left="851" w:right="851"/>
        <w:jc w:val="both"/>
        <w:rPr>
          <w:rFonts w:ascii="Palatino Linotype" w:hAnsi="Palatino Linotype" w:cs="Arial"/>
          <w:b/>
          <w:i/>
        </w:rPr>
      </w:pPr>
      <w:r>
        <w:rPr>
          <w:rFonts w:ascii="Palatino Linotype" w:hAnsi="Palatino Linotype" w:cs="Arial"/>
          <w:b/>
          <w:i/>
        </w:rPr>
        <w:t>“</w:t>
      </w:r>
      <w:r w:rsidR="00BB4E0C" w:rsidRPr="001571EB">
        <w:rPr>
          <w:rFonts w:ascii="Palatino Linotype" w:hAnsi="Palatino Linotype" w:cs="Arial"/>
          <w:b/>
          <w:i/>
        </w:rPr>
        <w:t>Artículo 3. Para los efectos de la presente Ley se entenderá por:</w:t>
      </w:r>
    </w:p>
    <w:p w:rsidR="00BB4E0C" w:rsidRPr="001571EB" w:rsidRDefault="00BB4E0C" w:rsidP="00BB4E0C">
      <w:pPr>
        <w:spacing w:line="240" w:lineRule="auto"/>
        <w:ind w:left="851" w:right="851"/>
        <w:jc w:val="both"/>
        <w:rPr>
          <w:rFonts w:ascii="Palatino Linotype" w:hAnsi="Palatino Linotype" w:cs="Arial"/>
          <w:b/>
          <w:i/>
        </w:rPr>
      </w:pPr>
      <w:r w:rsidRPr="001571EB">
        <w:rPr>
          <w:rFonts w:ascii="Palatino Linotype" w:hAnsi="Palatino Linotype" w:cs="Arial"/>
          <w:b/>
          <w:i/>
        </w:rPr>
        <w:t>[…]</w:t>
      </w:r>
    </w:p>
    <w:p w:rsidR="00BB4E0C" w:rsidRPr="001571EB" w:rsidRDefault="00BB4E0C" w:rsidP="00BB4E0C">
      <w:pPr>
        <w:spacing w:line="240" w:lineRule="auto"/>
        <w:ind w:left="851" w:right="851"/>
        <w:jc w:val="both"/>
        <w:rPr>
          <w:rFonts w:ascii="Palatino Linotype" w:hAnsi="Palatino Linotype" w:cs="Arial"/>
          <w:b/>
          <w:i/>
        </w:rPr>
      </w:pPr>
      <w:r w:rsidRPr="001571E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BB4E0C" w:rsidRPr="001571EB" w:rsidRDefault="00BB4E0C" w:rsidP="00BB4E0C">
      <w:pPr>
        <w:spacing w:line="240" w:lineRule="auto"/>
        <w:ind w:left="851" w:right="851"/>
        <w:jc w:val="both"/>
        <w:rPr>
          <w:rFonts w:ascii="Palatino Linotype" w:hAnsi="Palatino Linotype" w:cs="Arial"/>
          <w:b/>
          <w:i/>
        </w:rPr>
      </w:pPr>
      <w:r w:rsidRPr="001571EB">
        <w:rPr>
          <w:rFonts w:ascii="Palatino Linotype" w:hAnsi="Palatino Linotype" w:cs="Arial"/>
          <w:b/>
          <w:i/>
        </w:rPr>
        <w:t>[…]</w:t>
      </w:r>
    </w:p>
    <w:p w:rsidR="00BB4E0C" w:rsidRPr="001571EB" w:rsidRDefault="00BB4E0C" w:rsidP="00BB4E0C">
      <w:pPr>
        <w:spacing w:line="240" w:lineRule="auto"/>
        <w:ind w:left="851" w:right="851"/>
        <w:jc w:val="both"/>
        <w:rPr>
          <w:rFonts w:ascii="Palatino Linotype" w:hAnsi="Palatino Linotype" w:cs="Arial"/>
          <w:b/>
          <w:i/>
        </w:rPr>
      </w:pPr>
      <w:r w:rsidRPr="001571EB">
        <w:rPr>
          <w:rFonts w:ascii="Palatino Linotype" w:hAnsi="Palatino Linotype" w:cs="Arial"/>
          <w:b/>
          <w:i/>
        </w:rPr>
        <w:t>XLV. Versión pública: Documento en el que se elimine, suprime o borra la información clasificada como reservada o confidencial para permitir su acceso.</w:t>
      </w:r>
    </w:p>
    <w:p w:rsidR="00BB4E0C" w:rsidRPr="001571EB" w:rsidRDefault="00BB4E0C" w:rsidP="00BB4E0C">
      <w:pPr>
        <w:spacing w:line="240" w:lineRule="auto"/>
        <w:ind w:left="851" w:right="851"/>
        <w:jc w:val="both"/>
        <w:rPr>
          <w:rFonts w:ascii="Palatino Linotype" w:hAnsi="Palatino Linotype" w:cs="Arial"/>
          <w:b/>
          <w:i/>
        </w:rPr>
      </w:pPr>
      <w:r w:rsidRPr="001571EB">
        <w:rPr>
          <w:rFonts w:ascii="Palatino Linotype" w:hAnsi="Palatino Linotype" w:cs="Arial"/>
          <w:i/>
        </w:rPr>
        <w:t xml:space="preserve">Artículo 122. La </w:t>
      </w:r>
      <w:r w:rsidRPr="001571EB">
        <w:rPr>
          <w:rFonts w:ascii="Palatino Linotype" w:hAnsi="Palatino Linotype" w:cs="Arial"/>
          <w:b/>
          <w:i/>
        </w:rPr>
        <w:t>clasificación es el proceso mediante el cual el sujeto obligado determina que la información en su poder actualiza alguno de los supuestos de reserva o confidencialidad, de conformidad con lo dispuesto en el presente título.</w:t>
      </w:r>
    </w:p>
    <w:p w:rsidR="00BB4E0C" w:rsidRPr="001571EB" w:rsidRDefault="00BB4E0C" w:rsidP="00BB4E0C">
      <w:pPr>
        <w:spacing w:line="240" w:lineRule="auto"/>
        <w:ind w:left="851" w:right="851"/>
        <w:jc w:val="both"/>
        <w:rPr>
          <w:rFonts w:ascii="Palatino Linotype" w:hAnsi="Palatino Linotype" w:cs="Arial"/>
          <w:i/>
        </w:rPr>
      </w:pPr>
      <w:r w:rsidRPr="001571EB">
        <w:rPr>
          <w:rFonts w:ascii="Palatino Linotype" w:hAnsi="Palatino Linotype" w:cs="Arial"/>
          <w:i/>
        </w:rPr>
        <w:t>[…]</w:t>
      </w:r>
    </w:p>
    <w:p w:rsidR="00BB4E0C" w:rsidRPr="001571EB" w:rsidRDefault="00BB4E0C" w:rsidP="00BB4E0C">
      <w:pPr>
        <w:spacing w:line="24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BB4E0C" w:rsidRPr="001571EB" w:rsidRDefault="00BB4E0C" w:rsidP="00BB4E0C">
      <w:pPr>
        <w:spacing w:line="240" w:lineRule="auto"/>
        <w:ind w:left="851" w:right="851"/>
        <w:jc w:val="both"/>
        <w:rPr>
          <w:rFonts w:ascii="Palatino Linotype" w:hAnsi="Palatino Linotype" w:cs="Arial"/>
          <w:i/>
        </w:rPr>
      </w:pPr>
      <w:r w:rsidRPr="001571EB">
        <w:rPr>
          <w:rFonts w:ascii="Palatino Linotype" w:hAnsi="Palatino Linotype" w:cs="Arial"/>
          <w:i/>
        </w:rPr>
        <w:t>[…]</w:t>
      </w:r>
    </w:p>
    <w:p w:rsidR="00BB4E0C" w:rsidRPr="001571EB" w:rsidRDefault="00BB4E0C" w:rsidP="00BB4E0C">
      <w:pPr>
        <w:spacing w:line="240" w:lineRule="auto"/>
        <w:ind w:left="851" w:right="851"/>
        <w:jc w:val="both"/>
        <w:rPr>
          <w:rFonts w:ascii="Palatino Linotype" w:hAnsi="Palatino Linotype" w:cs="Arial"/>
          <w:b/>
          <w:i/>
        </w:rPr>
      </w:pPr>
      <w:r w:rsidRPr="001571EB">
        <w:rPr>
          <w:rFonts w:ascii="Palatino Linotype" w:hAnsi="Palatino Linotype" w:cs="Arial"/>
          <w:b/>
          <w:i/>
        </w:rPr>
        <w:t>III. Se generen versiones públicas para dar cumplimiento a las obligaciones de transparencia previstas en esta Ley.</w:t>
      </w:r>
    </w:p>
    <w:p w:rsidR="00BB4E0C" w:rsidRPr="00354029" w:rsidRDefault="00BB4E0C" w:rsidP="00BB4E0C">
      <w:pPr>
        <w:spacing w:line="240" w:lineRule="auto"/>
        <w:ind w:left="851" w:right="851"/>
        <w:jc w:val="both"/>
        <w:rPr>
          <w:rFonts w:ascii="Palatino Linotype" w:hAnsi="Palatino Linotype" w:cs="Arial"/>
          <w:i/>
          <w:u w:val="single"/>
        </w:rPr>
      </w:pPr>
      <w:r w:rsidRPr="001571EB">
        <w:rPr>
          <w:rFonts w:ascii="Palatino Linotype" w:hAnsi="Palatino Linotype" w:cs="Arial"/>
          <w:b/>
          <w:i/>
        </w:rPr>
        <w:lastRenderedPageBreak/>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1571EB">
        <w:rPr>
          <w:rFonts w:ascii="Palatino Linotype" w:hAnsi="Palatino Linotype" w:cs="Arial"/>
          <w:b/>
          <w:i/>
          <w:u w:val="single"/>
        </w:rPr>
        <w:t>de manera genérica y fundando y motivando su clasificación.</w:t>
      </w:r>
      <w:r w:rsidR="006A66B3">
        <w:rPr>
          <w:rFonts w:ascii="Palatino Linotype" w:hAnsi="Palatino Linotype" w:cs="Arial"/>
          <w:b/>
          <w:i/>
          <w:u w:val="single"/>
        </w:rPr>
        <w:t>”</w:t>
      </w:r>
      <w:r w:rsidR="00354029">
        <w:rPr>
          <w:rFonts w:ascii="Palatino Linotype" w:hAnsi="Palatino Linotype" w:cs="Arial"/>
          <w:b/>
          <w:i/>
          <w:u w:val="single"/>
        </w:rPr>
        <w:t xml:space="preserve"> </w:t>
      </w:r>
      <w:r w:rsidR="00354029">
        <w:rPr>
          <w:rFonts w:ascii="Palatino Linotype" w:hAnsi="Palatino Linotype" w:cs="Arial"/>
          <w:i/>
          <w:u w:val="single"/>
        </w:rPr>
        <w:t>[Sic]</w:t>
      </w:r>
    </w:p>
    <w:p w:rsidR="00BB4E0C" w:rsidRPr="001571EB" w:rsidRDefault="00BB4E0C" w:rsidP="00BB4E0C">
      <w:pPr>
        <w:spacing w:line="240" w:lineRule="auto"/>
        <w:ind w:left="851" w:right="851"/>
        <w:jc w:val="both"/>
        <w:rPr>
          <w:rFonts w:ascii="Palatino Linotype" w:hAnsi="Palatino Linotype" w:cs="Arial"/>
          <w:b/>
          <w:i/>
          <w:u w:val="single"/>
        </w:rPr>
      </w:pPr>
    </w:p>
    <w:p w:rsidR="00BB4E0C" w:rsidRPr="001571EB" w:rsidRDefault="00BB4E0C" w:rsidP="00BB4E0C">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BB4E0C" w:rsidRPr="001571EB" w:rsidRDefault="00BB4E0C" w:rsidP="00BB4E0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3254B" w:rsidRDefault="00BB4E0C" w:rsidP="00BB4E0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r w:rsidR="00F3254B">
        <w:rPr>
          <w:rFonts w:ascii="Palatino Linotype" w:eastAsia="Times New Roman" w:hAnsi="Palatino Linotype" w:cs="Arial"/>
          <w:sz w:val="24"/>
          <w:szCs w:val="24"/>
          <w:lang w:eastAsia="es-MX"/>
        </w:rPr>
        <w:t xml:space="preserve">  </w:t>
      </w:r>
    </w:p>
    <w:p w:rsidR="00BB4E0C" w:rsidRPr="001571EB" w:rsidRDefault="00BB4E0C" w:rsidP="00BB4E0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19/17, el cual es del tenor literal siguiente:</w:t>
      </w:r>
    </w:p>
    <w:p w:rsidR="00BB4E0C" w:rsidRPr="001571EB" w:rsidRDefault="00BB4E0C" w:rsidP="00BB4E0C">
      <w:pPr>
        <w:autoSpaceDE w:val="0"/>
        <w:autoSpaceDN w:val="0"/>
        <w:adjustRightInd w:val="0"/>
        <w:spacing w:before="240" w:after="240" w:line="240" w:lineRule="auto"/>
        <w:ind w:left="851" w:right="850"/>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BB4E0C" w:rsidRPr="001571EB" w:rsidRDefault="00BB4E0C" w:rsidP="00BB4E0C">
      <w:pPr>
        <w:autoSpaceDE w:val="0"/>
        <w:autoSpaceDN w:val="0"/>
        <w:adjustRightInd w:val="0"/>
        <w:spacing w:before="240" w:after="240" w:line="240" w:lineRule="auto"/>
        <w:ind w:left="851" w:right="850"/>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BB4E0C" w:rsidRPr="001571EB" w:rsidRDefault="00BB4E0C" w:rsidP="00BB4E0C">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BB4E0C" w:rsidRPr="001571EB" w:rsidRDefault="00BB4E0C" w:rsidP="00BB4E0C">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BB4E0C" w:rsidRPr="001571EB" w:rsidRDefault="00BB4E0C" w:rsidP="00BB4E0C">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p>
    <w:p w:rsidR="00BB4E0C" w:rsidRPr="001571EB" w:rsidRDefault="00BB4E0C" w:rsidP="00BB4E0C">
      <w:pPr>
        <w:autoSpaceDE w:val="0"/>
        <w:autoSpaceDN w:val="0"/>
        <w:adjustRightInd w:val="0"/>
        <w:spacing w:before="120" w:after="120" w:line="240" w:lineRule="auto"/>
        <w:ind w:left="851" w:right="850"/>
        <w:jc w:val="both"/>
        <w:rPr>
          <w:rFonts w:ascii="Palatino Linotype" w:eastAsia="Times New Roman" w:hAnsi="Palatino Linotype" w:cs="Arial"/>
          <w:i/>
        </w:rPr>
      </w:pPr>
      <w:r w:rsidRPr="001571EB">
        <w:rPr>
          <w:rFonts w:ascii="Palatino Linotype" w:eastAsia="Times New Roman" w:hAnsi="Palatino Linotype" w:cs="Arial"/>
          <w:i/>
        </w:rPr>
        <w:t>(Énfasis añadido)</w:t>
      </w:r>
    </w:p>
    <w:p w:rsidR="00BB4E0C" w:rsidRPr="001571EB" w:rsidRDefault="00BB4E0C" w:rsidP="00BB4E0C">
      <w:pPr>
        <w:autoSpaceDE w:val="0"/>
        <w:autoSpaceDN w:val="0"/>
        <w:adjustRightInd w:val="0"/>
        <w:spacing w:before="120" w:after="120"/>
        <w:ind w:left="567" w:right="850"/>
        <w:jc w:val="both"/>
        <w:rPr>
          <w:rFonts w:ascii="Palatino Linotype" w:eastAsia="Times New Roman" w:hAnsi="Palatino Linotype" w:cs="Arial"/>
          <w:i/>
        </w:rPr>
      </w:pPr>
    </w:p>
    <w:p w:rsidR="00BB4E0C" w:rsidRPr="001571EB" w:rsidRDefault="00BB4E0C" w:rsidP="00BB4E0C">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BB4E0C" w:rsidRPr="001571EB" w:rsidRDefault="00BB4E0C" w:rsidP="00BB4E0C">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rsidR="00BB4E0C" w:rsidRPr="001571EB" w:rsidRDefault="00BB4E0C" w:rsidP="00BB4E0C">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w:t>
      </w:r>
      <w:r w:rsidRPr="006A66B3">
        <w:rPr>
          <w:rStyle w:val="Textoennegrita"/>
          <w:rFonts w:ascii="Palatino Linotype" w:hAnsi="Palatino Linotype" w:cs="Arial"/>
          <w:b w:val="0"/>
          <w:sz w:val="24"/>
          <w:szCs w:val="24"/>
        </w:rPr>
        <w:t>conforme al</w:t>
      </w:r>
      <w:r w:rsidRPr="001571EB">
        <w:rPr>
          <w:rStyle w:val="Textoennegrita"/>
          <w:rFonts w:ascii="Palatino Linotype" w:hAnsi="Palatino Linotype" w:cs="Arial"/>
          <w:sz w:val="24"/>
          <w:szCs w:val="24"/>
        </w:rPr>
        <w:t xml:space="preserve"> </w:t>
      </w:r>
      <w:r w:rsidRPr="001571EB">
        <w:rPr>
          <w:rFonts w:ascii="Palatino Linotype" w:eastAsia="Times New Roman" w:hAnsi="Palatino Linotype" w:cs="Arial"/>
          <w:sz w:val="24"/>
          <w:szCs w:val="24"/>
        </w:rPr>
        <w:t xml:space="preserve">criterio número 18/17 el cual refiere: </w:t>
      </w:r>
    </w:p>
    <w:p w:rsidR="00BB4E0C" w:rsidRPr="001571EB" w:rsidRDefault="00BB4E0C" w:rsidP="00BB4E0C">
      <w:pPr>
        <w:autoSpaceDE w:val="0"/>
        <w:autoSpaceDN w:val="0"/>
        <w:adjustRightInd w:val="0"/>
        <w:spacing w:before="240" w:after="240" w:line="276" w:lineRule="auto"/>
        <w:ind w:left="851" w:right="850"/>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BB4E0C" w:rsidRPr="001571EB" w:rsidRDefault="00BB4E0C" w:rsidP="00BB4E0C">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BB4E0C" w:rsidRPr="001571EB" w:rsidRDefault="00BB4E0C" w:rsidP="00BB4E0C">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rsidR="00BB4E0C" w:rsidRPr="001571EB" w:rsidRDefault="00BB4E0C" w:rsidP="00BB4E0C">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BB4E0C" w:rsidRPr="001571EB" w:rsidRDefault="00BB4E0C" w:rsidP="00BB4E0C">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 xml:space="preserve">Secretaría de Relaciones Exteriores. 26 de abril de 2017. Por unanimidad. Comisionada Ponente Areli Cano Guadiana. </w:t>
      </w:r>
    </w:p>
    <w:p w:rsidR="00BB4E0C" w:rsidRPr="001571EB" w:rsidRDefault="00BB4E0C" w:rsidP="00BB4E0C">
      <w:pPr>
        <w:spacing w:after="0" w:line="360" w:lineRule="auto"/>
        <w:jc w:val="both"/>
        <w:rPr>
          <w:rFonts w:ascii="Palatino Linotype" w:hAnsi="Palatino Linotype" w:cs="Arial"/>
        </w:rPr>
      </w:pPr>
    </w:p>
    <w:p w:rsidR="00BB4E0C" w:rsidRPr="001571EB" w:rsidRDefault="00BB4E0C" w:rsidP="00BB4E0C">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 xml:space="preserve">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D06013" w:rsidRDefault="00D06013" w:rsidP="00D06013">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Pr>
          <w:rFonts w:ascii="Palatino Linotype" w:hAnsi="Palatino Linotype"/>
          <w:b/>
          <w:sz w:val="24"/>
          <w:szCs w:val="24"/>
        </w:rPr>
        <w:t>La</w:t>
      </w:r>
      <w:r w:rsidRPr="00E644F4">
        <w:rPr>
          <w:rFonts w:ascii="Palatino Linotype" w:hAnsi="Palatino Linotype"/>
          <w:b/>
          <w:sz w:val="24"/>
          <w:szCs w:val="24"/>
        </w:rPr>
        <w:t xml:space="preserve">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MODIFICA</w:t>
      </w:r>
      <w:r>
        <w:rPr>
          <w:rFonts w:ascii="Palatino Linotype" w:hAnsi="Palatino Linotype"/>
          <w:b/>
          <w:sz w:val="24"/>
          <w:szCs w:val="24"/>
        </w:rPr>
        <w:t>N</w:t>
      </w:r>
      <w:r w:rsidRPr="00E644F4">
        <w:rPr>
          <w:rFonts w:ascii="Palatino Linotype" w:hAnsi="Palatino Linotype"/>
          <w:b/>
          <w:sz w:val="24"/>
          <w:szCs w:val="24"/>
        </w:rPr>
        <w:t xml:space="preserve"> </w:t>
      </w:r>
      <w:r w:rsidRPr="00E644F4">
        <w:rPr>
          <w:rFonts w:ascii="Palatino Linotype" w:hAnsi="Palatino Linotype"/>
          <w:sz w:val="24"/>
          <w:szCs w:val="24"/>
        </w:rPr>
        <w:t>la</w:t>
      </w:r>
      <w:r>
        <w:rPr>
          <w:rFonts w:ascii="Palatino Linotype" w:hAnsi="Palatino Linotype"/>
          <w:sz w:val="24"/>
          <w:szCs w:val="24"/>
        </w:rPr>
        <w:t>s</w:t>
      </w:r>
      <w:r w:rsidRPr="00E644F4">
        <w:rPr>
          <w:rFonts w:ascii="Palatino Linotype" w:hAnsi="Palatino Linotype"/>
          <w:sz w:val="24"/>
          <w:szCs w:val="24"/>
        </w:rPr>
        <w:t xml:space="preserve"> respuesta</w:t>
      </w:r>
      <w:r>
        <w:rPr>
          <w:rFonts w:ascii="Palatino Linotype" w:hAnsi="Palatino Linotype"/>
          <w:sz w:val="24"/>
          <w:szCs w:val="24"/>
        </w:rPr>
        <w:t>s</w:t>
      </w:r>
      <w:r w:rsidRPr="00E644F4">
        <w:rPr>
          <w:rFonts w:ascii="Palatino Linotype" w:hAnsi="Palatino Linotype"/>
          <w:sz w:val="24"/>
          <w:szCs w:val="24"/>
        </w:rPr>
        <w:t xml:space="preserve"> a la</w:t>
      </w:r>
      <w:r>
        <w:rPr>
          <w:rFonts w:ascii="Palatino Linotype" w:hAnsi="Palatino Linotype"/>
          <w:sz w:val="24"/>
          <w:szCs w:val="24"/>
        </w:rPr>
        <w:t>s</w:t>
      </w:r>
      <w:r w:rsidRPr="00E644F4">
        <w:rPr>
          <w:rFonts w:ascii="Palatino Linotype" w:hAnsi="Palatino Linotype"/>
          <w:sz w:val="24"/>
          <w:szCs w:val="24"/>
        </w:rPr>
        <w:t xml:space="preserve"> solicitud</w:t>
      </w:r>
      <w:r>
        <w:rPr>
          <w:rFonts w:ascii="Palatino Linotype" w:hAnsi="Palatino Linotype"/>
          <w:sz w:val="24"/>
          <w:szCs w:val="24"/>
        </w:rPr>
        <w:t>es</w:t>
      </w:r>
      <w:r w:rsidRPr="00E644F4">
        <w:rPr>
          <w:rFonts w:ascii="Palatino Linotype" w:hAnsi="Palatino Linotype"/>
          <w:sz w:val="24"/>
          <w:szCs w:val="24"/>
        </w:rPr>
        <w:t xml:space="preserve"> de información </w:t>
      </w:r>
      <w:r>
        <w:rPr>
          <w:rFonts w:ascii="Palatino Linotype" w:hAnsi="Palatino Linotype"/>
          <w:b/>
          <w:sz w:val="24"/>
          <w:szCs w:val="24"/>
        </w:rPr>
        <w:t xml:space="preserve">00561/ISSEMYM/IP/2018, 00562/ISSEMYM/IP/2018, 00563/ISSEMYM/IP/2018 y 00564/ISSEMYM/IP/2018, </w:t>
      </w:r>
      <w:r>
        <w:rPr>
          <w:rFonts w:ascii="Palatino Linotype" w:hAnsi="Palatino Linotype"/>
          <w:sz w:val="24"/>
          <w:szCs w:val="24"/>
        </w:rPr>
        <w:t xml:space="preserve">que han sido materia del presente fallo. </w:t>
      </w:r>
    </w:p>
    <w:p w:rsidR="00D06013" w:rsidRDefault="00D06013" w:rsidP="00D0601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rsidR="00F3254B" w:rsidRPr="00D06013" w:rsidRDefault="00F3254B" w:rsidP="00D06013">
      <w:pPr>
        <w:tabs>
          <w:tab w:val="left" w:pos="709"/>
        </w:tabs>
        <w:spacing w:before="240" w:line="360" w:lineRule="auto"/>
        <w:ind w:right="51"/>
        <w:jc w:val="both"/>
        <w:rPr>
          <w:rFonts w:ascii="Palatino Linotype" w:hAnsi="Palatino Linotype"/>
          <w:sz w:val="24"/>
          <w:szCs w:val="24"/>
        </w:rPr>
      </w:pPr>
    </w:p>
    <w:p w:rsidR="007D4B9D" w:rsidRPr="00413327" w:rsidRDefault="007D4B9D" w:rsidP="007D4B9D">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Pr="00413327">
        <w:rPr>
          <w:rFonts w:ascii="Palatino Linotype" w:hAnsi="Palatino Linotype"/>
          <w:b/>
          <w:spacing w:val="60"/>
          <w:sz w:val="24"/>
          <w:szCs w:val="24"/>
        </w:rPr>
        <w:t>RESUELVE</w:t>
      </w:r>
    </w:p>
    <w:p w:rsidR="007D4B9D" w:rsidRPr="007D4B9D" w:rsidRDefault="007D4B9D" w:rsidP="007D4B9D">
      <w:pPr>
        <w:spacing w:before="240" w:line="360" w:lineRule="auto"/>
        <w:jc w:val="both"/>
        <w:rPr>
          <w:rFonts w:ascii="Palatino Linotype" w:hAnsi="Palatino Linotype" w:cs="Arial"/>
          <w:b/>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N</w:t>
      </w:r>
      <w:r w:rsidRPr="00413327">
        <w:rPr>
          <w:rFonts w:ascii="Palatino Linotype" w:hAnsi="Palatino Linotype" w:cs="Arial"/>
          <w:b/>
          <w:sz w:val="24"/>
          <w:szCs w:val="24"/>
        </w:rPr>
        <w:t xml:space="preserve"> </w:t>
      </w:r>
      <w:r w:rsidRPr="00413327">
        <w:rPr>
          <w:rFonts w:ascii="Palatino Linotype" w:hAnsi="Palatino Linotype" w:cs="Arial"/>
          <w:sz w:val="24"/>
          <w:szCs w:val="24"/>
        </w:rPr>
        <w:t>la</w:t>
      </w:r>
      <w:r>
        <w:rPr>
          <w:rFonts w:ascii="Palatino Linotype" w:hAnsi="Palatino Linotype" w:cs="Arial"/>
          <w:sz w:val="24"/>
          <w:szCs w:val="24"/>
        </w:rPr>
        <w:t>s</w:t>
      </w:r>
      <w:r w:rsidRPr="00413327">
        <w:rPr>
          <w:rFonts w:ascii="Palatino Linotype" w:hAnsi="Palatino Linotype" w:cs="Arial"/>
          <w:sz w:val="24"/>
          <w:szCs w:val="24"/>
        </w:rPr>
        <w:t xml:space="preserve"> respuesta</w:t>
      </w:r>
      <w:r>
        <w:rPr>
          <w:rFonts w:ascii="Palatino Linotype" w:hAnsi="Palatino Linotype" w:cs="Arial"/>
          <w:sz w:val="24"/>
          <w:szCs w:val="24"/>
        </w:rPr>
        <w:t>s</w:t>
      </w:r>
      <w:r w:rsidRPr="00413327">
        <w:rPr>
          <w:rFonts w:ascii="Palatino Linotype" w:hAnsi="Palatino Linotype" w:cs="Arial"/>
          <w:sz w:val="24"/>
          <w:szCs w:val="24"/>
        </w:rPr>
        <w:t xml:space="preserve"> entregada</w:t>
      </w:r>
      <w:r>
        <w:rPr>
          <w:rFonts w:ascii="Palatino Linotype" w:hAnsi="Palatino Linotype" w:cs="Arial"/>
          <w:sz w:val="24"/>
          <w:szCs w:val="24"/>
        </w:rPr>
        <w:t>s</w:t>
      </w:r>
      <w:r w:rsidRPr="00413327">
        <w:rPr>
          <w:rFonts w:ascii="Palatino Linotype" w:hAnsi="Palatino Linotype" w:cs="Arial"/>
          <w:sz w:val="24"/>
          <w:szCs w:val="24"/>
        </w:rPr>
        <w:t xml:space="preserve"> por </w:t>
      </w:r>
      <w:r w:rsidRPr="00413327">
        <w:rPr>
          <w:rFonts w:ascii="Palatino Linotype" w:hAnsi="Palatino Linotype" w:cs="Arial"/>
          <w:b/>
          <w:sz w:val="24"/>
          <w:szCs w:val="24"/>
        </w:rPr>
        <w:t xml:space="preserve">EL SUJETO OBLIGADO, </w:t>
      </w:r>
      <w:r w:rsidRPr="00413327">
        <w:rPr>
          <w:rFonts w:ascii="Palatino Linotype" w:hAnsi="Palatino Linotype" w:cs="Arial"/>
          <w:sz w:val="24"/>
          <w:szCs w:val="24"/>
        </w:rPr>
        <w:t>a la</w:t>
      </w:r>
      <w:r>
        <w:rPr>
          <w:rFonts w:ascii="Palatino Linotype" w:hAnsi="Palatino Linotype" w:cs="Arial"/>
          <w:sz w:val="24"/>
          <w:szCs w:val="24"/>
        </w:rPr>
        <w:t>s</w:t>
      </w:r>
      <w:r w:rsidRPr="00413327">
        <w:rPr>
          <w:rFonts w:ascii="Palatino Linotype" w:hAnsi="Palatino Linotype" w:cs="Arial"/>
          <w:sz w:val="24"/>
          <w:szCs w:val="24"/>
        </w:rPr>
        <w:t xml:space="preserve"> solicitud</w:t>
      </w:r>
      <w:r>
        <w:rPr>
          <w:rFonts w:ascii="Palatino Linotype" w:hAnsi="Palatino Linotype" w:cs="Arial"/>
          <w:sz w:val="24"/>
          <w:szCs w:val="24"/>
        </w:rPr>
        <w:t>es</w:t>
      </w:r>
      <w:r w:rsidRPr="00413327">
        <w:rPr>
          <w:rFonts w:ascii="Palatino Linotype" w:hAnsi="Palatino Linotype" w:cs="Arial"/>
          <w:sz w:val="24"/>
          <w:szCs w:val="24"/>
        </w:rPr>
        <w:t xml:space="preserve"> de información </w:t>
      </w:r>
      <w:r>
        <w:rPr>
          <w:rFonts w:ascii="Palatino Linotype" w:hAnsi="Palatino Linotype" w:cs="Arial"/>
          <w:sz w:val="24"/>
          <w:szCs w:val="24"/>
        </w:rPr>
        <w:t xml:space="preserve">con </w:t>
      </w:r>
      <w:r w:rsidRPr="00413327">
        <w:rPr>
          <w:rFonts w:ascii="Palatino Linotype" w:hAnsi="Palatino Linotype" w:cs="Arial"/>
          <w:sz w:val="24"/>
          <w:szCs w:val="24"/>
        </w:rPr>
        <w:t>número</w:t>
      </w:r>
      <w:r>
        <w:rPr>
          <w:rFonts w:ascii="Palatino Linotype" w:hAnsi="Palatino Linotype" w:cs="Arial"/>
          <w:b/>
          <w:sz w:val="24"/>
          <w:szCs w:val="24"/>
        </w:rPr>
        <w:t xml:space="preserve"> 00557/ISSEMYM/IP/2018 </w:t>
      </w:r>
      <w:r>
        <w:rPr>
          <w:rFonts w:ascii="Palatino Linotype" w:hAnsi="Palatino Linotype" w:cs="Arial"/>
          <w:sz w:val="24"/>
          <w:szCs w:val="24"/>
        </w:rPr>
        <w:t xml:space="preserve">y </w:t>
      </w:r>
      <w:r>
        <w:rPr>
          <w:rFonts w:ascii="Palatino Linotype" w:hAnsi="Palatino Linotype" w:cs="Arial"/>
          <w:b/>
          <w:sz w:val="24"/>
          <w:szCs w:val="24"/>
        </w:rPr>
        <w:t xml:space="preserve">00558/ISSEMYM/IP/2018, </w:t>
      </w:r>
      <w:r w:rsidRPr="00413327">
        <w:rPr>
          <w:rFonts w:ascii="Palatino Linotype" w:eastAsia="Arial Unicode MS" w:hAnsi="Palatino Linotype" w:cs="Arial"/>
          <w:sz w:val="24"/>
          <w:szCs w:val="24"/>
        </w:rPr>
        <w:t xml:space="preserve">por resultar fundados los motivos de inconformidad que </w:t>
      </w:r>
      <w:r w:rsidRPr="00413327">
        <w:rPr>
          <w:rFonts w:ascii="Palatino Linotype" w:eastAsia="Arial Unicode MS" w:hAnsi="Palatino Linotype" w:cs="Arial"/>
          <w:sz w:val="24"/>
          <w:szCs w:val="24"/>
        </w:rPr>
        <w:lastRenderedPageBreak/>
        <w:t xml:space="preserve">arguye </w:t>
      </w:r>
      <w:r>
        <w:rPr>
          <w:rFonts w:ascii="Palatino Linotype" w:eastAsia="Arial Unicode MS" w:hAnsi="Palatino Linotype" w:cs="Arial"/>
          <w:b/>
          <w:sz w:val="24"/>
          <w:szCs w:val="24"/>
        </w:rPr>
        <w:t>LA</w:t>
      </w:r>
      <w:r w:rsidRPr="00413327">
        <w:rPr>
          <w:rFonts w:ascii="Palatino Linotype" w:eastAsia="Arial Unicode MS" w:hAnsi="Palatino Linotype" w:cs="Arial"/>
          <w:b/>
          <w:sz w:val="24"/>
          <w:szCs w:val="24"/>
        </w:rPr>
        <w:t xml:space="preserve"> RECURRENTE</w:t>
      </w:r>
      <w:r w:rsidRPr="00413327">
        <w:rPr>
          <w:rFonts w:ascii="Palatino Linotype" w:eastAsia="Arial Unicode MS" w:hAnsi="Palatino Linotype" w:cs="Arial"/>
          <w:sz w:val="24"/>
          <w:szCs w:val="24"/>
        </w:rPr>
        <w:t>, en términos del</w:t>
      </w:r>
      <w:r w:rsidRPr="00413327">
        <w:rPr>
          <w:rFonts w:ascii="Palatino Linotype" w:eastAsia="Arial Unicode MS" w:hAnsi="Palatino Linotype" w:cs="Arial"/>
          <w:b/>
          <w:sz w:val="24"/>
          <w:szCs w:val="24"/>
        </w:rPr>
        <w:t xml:space="preserve"> </w:t>
      </w:r>
      <w:r w:rsidRPr="00413327">
        <w:rPr>
          <w:rFonts w:ascii="Palatino Linotype" w:hAnsi="Palatino Linotype" w:cs="Arial"/>
          <w:b/>
          <w:sz w:val="24"/>
          <w:szCs w:val="24"/>
        </w:rPr>
        <w:t>Considerando Cuarto</w:t>
      </w:r>
      <w:r w:rsidRPr="00413327">
        <w:rPr>
          <w:rFonts w:ascii="Palatino Linotype" w:hAnsi="Palatino Linotype" w:cs="Arial"/>
          <w:sz w:val="24"/>
          <w:szCs w:val="24"/>
        </w:rPr>
        <w:t xml:space="preserve"> de la presente resolución.</w:t>
      </w:r>
    </w:p>
    <w:p w:rsidR="007D4B9D" w:rsidRDefault="007D4B9D" w:rsidP="007D4B9D">
      <w:pPr>
        <w:spacing w:before="240" w:line="360" w:lineRule="auto"/>
        <w:jc w:val="both"/>
        <w:rPr>
          <w:rFonts w:ascii="Palatino Linotype" w:hAnsi="Palatino Linotype" w:cs="Arial"/>
          <w:b/>
          <w:sz w:val="24"/>
          <w:szCs w:val="24"/>
        </w:rPr>
      </w:pPr>
    </w:p>
    <w:p w:rsidR="007D4B9D" w:rsidRPr="00413327" w:rsidRDefault="007D4B9D" w:rsidP="007D4B9D">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 </w:t>
      </w:r>
      <w:r w:rsidRPr="007D4B9D">
        <w:rPr>
          <w:rFonts w:ascii="Palatino Linotype" w:hAnsi="Palatino Linotype" w:cs="Arial"/>
          <w:b/>
          <w:sz w:val="24"/>
          <w:szCs w:val="24"/>
        </w:rPr>
        <w:t xml:space="preserve">LA </w:t>
      </w:r>
      <w:r w:rsidRPr="00413327">
        <w:rPr>
          <w:rFonts w:ascii="Palatino Linotype" w:hAnsi="Palatino Linotype" w:cs="Arial"/>
          <w:b/>
          <w:sz w:val="24"/>
          <w:szCs w:val="24"/>
        </w:rPr>
        <w:t>RECURRENTE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sidRPr="00413327">
        <w:rPr>
          <w:rFonts w:ascii="Palatino Linotype" w:hAnsi="Palatino Linotype" w:cs="Arial"/>
          <w:sz w:val="24"/>
          <w:szCs w:val="24"/>
        </w:rPr>
        <w:t>, en versión pública, de lo siguiente:</w:t>
      </w:r>
    </w:p>
    <w:p w:rsidR="00D06013" w:rsidRPr="007D4B9D" w:rsidRDefault="007D4B9D" w:rsidP="007D4B9D">
      <w:pPr>
        <w:pStyle w:val="Prrafodelista"/>
        <w:numPr>
          <w:ilvl w:val="0"/>
          <w:numId w:val="29"/>
        </w:numPr>
        <w:tabs>
          <w:tab w:val="left" w:pos="709"/>
        </w:tabs>
        <w:spacing w:before="240" w:line="360" w:lineRule="auto"/>
        <w:ind w:right="51"/>
        <w:jc w:val="both"/>
        <w:rPr>
          <w:rFonts w:ascii="Palatino Linotype" w:hAnsi="Palatino Linotype"/>
        </w:rPr>
      </w:pPr>
      <w:r w:rsidRPr="007D4B9D">
        <w:rPr>
          <w:rFonts w:ascii="Palatino Linotype" w:hAnsi="Palatino Linotype" w:cs="Arial"/>
        </w:rPr>
        <w:t xml:space="preserve">Actas de la Comisión Auxiliar Mixta en donde conste la deliberación de las solicitudes de reembolso de gastos médicos con folios </w:t>
      </w:r>
      <w:r w:rsidRPr="007D4B9D">
        <w:rPr>
          <w:rFonts w:ascii="Palatino Linotype" w:hAnsi="Palatino Linotype" w:cs="Arial"/>
          <w:b/>
        </w:rPr>
        <w:t xml:space="preserve">236/2018 </w:t>
      </w:r>
      <w:r w:rsidRPr="007D4B9D">
        <w:rPr>
          <w:rFonts w:ascii="Palatino Linotype" w:hAnsi="Palatino Linotype" w:cs="Arial"/>
        </w:rPr>
        <w:t xml:space="preserve">y </w:t>
      </w:r>
      <w:r>
        <w:rPr>
          <w:rFonts w:ascii="Palatino Linotype" w:hAnsi="Palatino Linotype" w:cs="Arial"/>
          <w:b/>
        </w:rPr>
        <w:t xml:space="preserve">253/2018. </w:t>
      </w:r>
    </w:p>
    <w:p w:rsidR="007D4B9D" w:rsidRPr="00C56A1A" w:rsidRDefault="007D4B9D" w:rsidP="007D4B9D">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D06013" w:rsidRDefault="00D06013" w:rsidP="00D06013">
      <w:pPr>
        <w:tabs>
          <w:tab w:val="left" w:pos="709"/>
        </w:tabs>
        <w:spacing w:before="240" w:line="360" w:lineRule="auto"/>
        <w:ind w:right="51"/>
        <w:jc w:val="both"/>
        <w:rPr>
          <w:rFonts w:ascii="Palatino Linotype" w:hAnsi="Palatino Linotype"/>
          <w:sz w:val="24"/>
          <w:szCs w:val="24"/>
        </w:rPr>
      </w:pPr>
    </w:p>
    <w:p w:rsidR="007D4B9D" w:rsidRPr="007D4B9D" w:rsidRDefault="007D4B9D" w:rsidP="007D4B9D">
      <w:pPr>
        <w:spacing w:before="240" w:line="360" w:lineRule="auto"/>
        <w:jc w:val="both"/>
        <w:rPr>
          <w:rFonts w:ascii="Palatino Linotype" w:hAnsi="Palatino Linotype" w:cs="Arial"/>
          <w:sz w:val="24"/>
          <w:szCs w:val="24"/>
        </w:rPr>
      </w:pPr>
      <w:r>
        <w:rPr>
          <w:rFonts w:ascii="Palatino Linotype" w:hAnsi="Palatino Linotype" w:cs="Arial"/>
          <w:b/>
          <w:sz w:val="24"/>
          <w:szCs w:val="24"/>
          <w:lang w:val="es-ES_tradnl"/>
        </w:rPr>
        <w:t>TERCERO</w:t>
      </w:r>
      <w:r w:rsidRPr="00D05C83">
        <w:rPr>
          <w:rFonts w:ascii="Palatino Linotype" w:hAnsi="Palatino Linotype" w:cs="Arial"/>
          <w:b/>
          <w:sz w:val="24"/>
          <w:szCs w:val="24"/>
          <w:lang w:val="es-ES_tradnl"/>
        </w:rPr>
        <w:t>.</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Se</w:t>
      </w:r>
      <w:r>
        <w:rPr>
          <w:rFonts w:ascii="Palatino Linotype" w:hAnsi="Palatino Linotype" w:cs="Arial"/>
          <w:sz w:val="24"/>
          <w:szCs w:val="24"/>
        </w:rPr>
        <w:t xml:space="preserve"> </w:t>
      </w:r>
      <w:r>
        <w:rPr>
          <w:rFonts w:ascii="Palatino Linotype" w:hAnsi="Palatino Linotype" w:cs="Arial"/>
          <w:b/>
          <w:sz w:val="24"/>
          <w:szCs w:val="24"/>
        </w:rPr>
        <w:t>MODIFICAN</w:t>
      </w:r>
      <w:r w:rsidRPr="00A05065">
        <w:rPr>
          <w:rFonts w:ascii="Palatino Linotype" w:hAnsi="Palatino Linotype" w:cs="Arial"/>
          <w:b/>
          <w:sz w:val="24"/>
          <w:szCs w:val="24"/>
        </w:rPr>
        <w:t xml:space="preserve"> </w:t>
      </w:r>
      <w:r>
        <w:rPr>
          <w:rFonts w:ascii="Palatino Linotype" w:hAnsi="Palatino Linotype" w:cs="Arial"/>
          <w:sz w:val="24"/>
          <w:szCs w:val="24"/>
        </w:rPr>
        <w:t xml:space="preserve">las respuestas entregadas por </w:t>
      </w:r>
      <w:r w:rsidRPr="00187D2A">
        <w:rPr>
          <w:rFonts w:ascii="Palatino Linotype" w:hAnsi="Palatino Linotype" w:cs="Arial"/>
          <w:b/>
          <w:sz w:val="24"/>
          <w:szCs w:val="24"/>
        </w:rPr>
        <w:t>E</w:t>
      </w:r>
      <w:r w:rsidRPr="00C24CCD">
        <w:rPr>
          <w:rFonts w:ascii="Palatino Linotype" w:hAnsi="Palatino Linotype" w:cs="Arial"/>
          <w:b/>
          <w:sz w:val="24"/>
          <w:szCs w:val="24"/>
        </w:rPr>
        <w:t>L SUJETO OBLIGADO</w:t>
      </w:r>
      <w:r w:rsidRPr="00A05065">
        <w:rPr>
          <w:rFonts w:ascii="Palatino Linotype" w:hAnsi="Palatino Linotype" w:cs="Arial"/>
          <w:b/>
          <w:sz w:val="24"/>
          <w:szCs w:val="24"/>
        </w:rPr>
        <w:t xml:space="preserve"> </w:t>
      </w:r>
      <w:r>
        <w:rPr>
          <w:rFonts w:ascii="Palatino Linotype" w:hAnsi="Palatino Linotype" w:cs="Arial"/>
          <w:sz w:val="24"/>
          <w:szCs w:val="24"/>
        </w:rPr>
        <w:t xml:space="preserve">a </w:t>
      </w:r>
      <w:r w:rsidRPr="00A05065">
        <w:rPr>
          <w:rFonts w:ascii="Palatino Linotype" w:hAnsi="Palatino Linotype" w:cs="Arial"/>
          <w:sz w:val="24"/>
          <w:szCs w:val="24"/>
        </w:rPr>
        <w:t>la</w:t>
      </w:r>
      <w:r>
        <w:rPr>
          <w:rFonts w:ascii="Palatino Linotype" w:hAnsi="Palatino Linotype" w:cs="Arial"/>
          <w:sz w:val="24"/>
          <w:szCs w:val="24"/>
        </w:rPr>
        <w:t xml:space="preserve">s solicitudes de información </w:t>
      </w:r>
      <w:r>
        <w:rPr>
          <w:rFonts w:ascii="Palatino Linotype" w:hAnsi="Palatino Linotype" w:cs="Arial"/>
          <w:b/>
          <w:sz w:val="24"/>
          <w:szCs w:val="24"/>
        </w:rPr>
        <w:t xml:space="preserve">00561/ISSEMYM/IP/2018, 00562/ISSEMYM/IP/2018, 00563/ISSEMYM/IP/2018 </w:t>
      </w:r>
      <w:r>
        <w:rPr>
          <w:rFonts w:ascii="Palatino Linotype" w:hAnsi="Palatino Linotype" w:cs="Arial"/>
          <w:sz w:val="24"/>
          <w:szCs w:val="24"/>
        </w:rPr>
        <w:t xml:space="preserve">y </w:t>
      </w:r>
      <w:r>
        <w:rPr>
          <w:rFonts w:ascii="Palatino Linotype" w:hAnsi="Palatino Linotype" w:cs="Arial"/>
          <w:b/>
          <w:sz w:val="24"/>
          <w:szCs w:val="24"/>
        </w:rPr>
        <w:t>00564/ISSEMYM/IP/2018,</w:t>
      </w:r>
      <w:r w:rsidRPr="007D4B9D">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por resultar</w:t>
      </w:r>
      <w:r>
        <w:rPr>
          <w:rFonts w:ascii="Palatino Linotype" w:eastAsia="Arial Unicode MS" w:hAnsi="Palatino Linotype" w:cs="Arial"/>
          <w:sz w:val="24"/>
          <w:szCs w:val="24"/>
        </w:rPr>
        <w:t xml:space="preserve"> parcialmente fundados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b/>
          <w:sz w:val="24"/>
          <w:szCs w:val="24"/>
        </w:rPr>
        <w:t>LA</w:t>
      </w:r>
      <w:r w:rsidRPr="00952187">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r>
        <w:rPr>
          <w:rFonts w:ascii="Palatino Linotype" w:hAnsi="Palatino Linotype" w:cs="Arial"/>
          <w:sz w:val="24"/>
          <w:szCs w:val="24"/>
        </w:rPr>
        <w:t>.</w:t>
      </w:r>
    </w:p>
    <w:p w:rsidR="007D4B9D" w:rsidRDefault="007D4B9D" w:rsidP="007D4B9D">
      <w:pPr>
        <w:spacing w:before="240" w:line="360" w:lineRule="auto"/>
        <w:jc w:val="both"/>
        <w:rPr>
          <w:rFonts w:ascii="Palatino Linotype" w:hAnsi="Palatino Linotype" w:cs="Arial"/>
          <w:sz w:val="24"/>
          <w:szCs w:val="24"/>
        </w:rPr>
      </w:pPr>
    </w:p>
    <w:p w:rsidR="007D4B9D" w:rsidRDefault="007D4B9D" w:rsidP="007D4B9D">
      <w:pPr>
        <w:autoSpaceDE w:val="0"/>
        <w:autoSpaceDN w:val="0"/>
        <w:adjustRightInd w:val="0"/>
        <w:spacing w:before="240" w:line="360" w:lineRule="auto"/>
        <w:jc w:val="both"/>
        <w:rPr>
          <w:rFonts w:ascii="Palatino Linotype" w:hAnsi="Palatino Linotype" w:cs="Arial"/>
          <w:sz w:val="24"/>
          <w:szCs w:val="24"/>
        </w:rPr>
      </w:pPr>
      <w:r w:rsidRPr="00A05065">
        <w:rPr>
          <w:rFonts w:ascii="Palatino Linotype" w:hAnsi="Palatino Linotype" w:cs="Arial"/>
          <w:sz w:val="24"/>
          <w:szCs w:val="24"/>
        </w:rPr>
        <w:lastRenderedPageBreak/>
        <w:t xml:space="preserve"> </w:t>
      </w:r>
      <w:r>
        <w:rPr>
          <w:rFonts w:ascii="Palatino Linotype" w:hAnsi="Palatino Linotype" w:cs="Arial"/>
          <w:b/>
          <w:sz w:val="24"/>
          <w:szCs w:val="24"/>
        </w:rPr>
        <w:t>CUARTO.</w:t>
      </w:r>
      <w:r w:rsidRPr="00D05C83">
        <w:rPr>
          <w:rFonts w:ascii="Palatino Linotype" w:hAnsi="Palatino Linotype" w:cs="Arial"/>
          <w:b/>
          <w:sz w:val="24"/>
          <w:szCs w:val="24"/>
        </w:rPr>
        <w:t xml:space="preserve"> </w:t>
      </w:r>
      <w:r>
        <w:rPr>
          <w:rFonts w:ascii="Palatino Linotype" w:hAnsi="Palatino Linotype" w:cs="Arial"/>
          <w:b/>
          <w:sz w:val="24"/>
          <w:szCs w:val="24"/>
        </w:rPr>
        <w:t xml:space="preserve">Se ORDENA al SUJETO OBLIGADO </w:t>
      </w:r>
      <w:r>
        <w:rPr>
          <w:rFonts w:ascii="Palatino Linotype" w:hAnsi="Palatino Linotype" w:cs="Arial"/>
          <w:sz w:val="24"/>
          <w:szCs w:val="24"/>
        </w:rPr>
        <w:t xml:space="preserve">haga entrega a </w:t>
      </w:r>
      <w:r w:rsidRPr="008F0C64">
        <w:rPr>
          <w:rFonts w:ascii="Palatino Linotype" w:hAnsi="Palatino Linotype" w:cs="Arial"/>
          <w:b/>
          <w:sz w:val="24"/>
          <w:szCs w:val="24"/>
        </w:rPr>
        <w:t xml:space="preserve">LA </w:t>
      </w:r>
      <w:r>
        <w:rPr>
          <w:rFonts w:ascii="Palatino Linotype" w:hAnsi="Palatino Linotype" w:cs="Arial"/>
          <w:b/>
          <w:sz w:val="24"/>
          <w:szCs w:val="24"/>
        </w:rPr>
        <w:t xml:space="preserve">RECURRENTE, </w:t>
      </w:r>
      <w:r w:rsidRPr="00CF6799">
        <w:rPr>
          <w:rFonts w:ascii="Palatino Linotype" w:hAnsi="Palatino Linotype" w:cs="Arial"/>
          <w:sz w:val="24"/>
          <w:szCs w:val="24"/>
        </w:rPr>
        <w:t>en versión pública, a</w:t>
      </w:r>
      <w:r>
        <w:rPr>
          <w:rFonts w:ascii="Palatino Linotype" w:hAnsi="Palatino Linotype" w:cs="Arial"/>
          <w:sz w:val="24"/>
          <w:szCs w:val="24"/>
        </w:rPr>
        <w:t xml:space="preserve"> través del </w:t>
      </w:r>
      <w:r w:rsidRPr="00AF0777">
        <w:rPr>
          <w:rFonts w:ascii="Palatino Linotype" w:hAnsi="Palatino Linotype" w:cs="Arial"/>
          <w:b/>
          <w:sz w:val="24"/>
          <w:szCs w:val="24"/>
        </w:rPr>
        <w:t>SAIMEX,</w:t>
      </w:r>
      <w:r>
        <w:rPr>
          <w:rFonts w:ascii="Palatino Linotype" w:hAnsi="Palatino Linotype" w:cs="Arial"/>
          <w:sz w:val="24"/>
          <w:szCs w:val="24"/>
        </w:rPr>
        <w:t xml:space="preserve"> de lo siguiente:</w:t>
      </w:r>
    </w:p>
    <w:p w:rsidR="007D4B9D" w:rsidRPr="00673C6C" w:rsidRDefault="00673C6C" w:rsidP="007D4B9D">
      <w:pPr>
        <w:pStyle w:val="Prrafodelista"/>
        <w:numPr>
          <w:ilvl w:val="0"/>
          <w:numId w:val="30"/>
        </w:numPr>
        <w:tabs>
          <w:tab w:val="left" w:pos="5415"/>
        </w:tabs>
        <w:spacing w:before="240" w:line="360" w:lineRule="auto"/>
        <w:ind w:right="51"/>
        <w:jc w:val="both"/>
        <w:rPr>
          <w:rFonts w:ascii="Palatino Linotype" w:hAnsi="Palatino Linotype"/>
          <w:b/>
          <w:i/>
        </w:rPr>
      </w:pPr>
      <w:r>
        <w:rPr>
          <w:rFonts w:ascii="Palatino Linotype" w:hAnsi="Palatino Linotype"/>
          <w:color w:val="000000"/>
        </w:rPr>
        <w:t xml:space="preserve">Carpetas de trabajo, engargolados o materiales con los que se desarrollaron las sesiones ordinarias </w:t>
      </w:r>
      <w:r>
        <w:rPr>
          <w:rFonts w:ascii="Palatino Linotype" w:hAnsi="Palatino Linotype"/>
          <w:b/>
          <w:color w:val="000000"/>
        </w:rPr>
        <w:t xml:space="preserve">2344 </w:t>
      </w:r>
      <w:r>
        <w:rPr>
          <w:rFonts w:ascii="Palatino Linotype" w:hAnsi="Palatino Linotype"/>
          <w:color w:val="000000"/>
        </w:rPr>
        <w:t xml:space="preserve">y </w:t>
      </w:r>
      <w:r>
        <w:rPr>
          <w:rFonts w:ascii="Palatino Linotype" w:hAnsi="Palatino Linotype"/>
          <w:b/>
          <w:color w:val="000000"/>
        </w:rPr>
        <w:t xml:space="preserve">2444 </w:t>
      </w:r>
      <w:r>
        <w:rPr>
          <w:rFonts w:ascii="Palatino Linotype" w:hAnsi="Palatino Linotype"/>
          <w:color w:val="000000"/>
        </w:rPr>
        <w:t xml:space="preserve">de la Comisión Auxiliar Mixta. </w:t>
      </w:r>
    </w:p>
    <w:p w:rsidR="008B79D8" w:rsidRPr="008B79D8" w:rsidRDefault="008B79D8" w:rsidP="009D5A4A">
      <w:pPr>
        <w:pStyle w:val="Prrafodelista"/>
        <w:numPr>
          <w:ilvl w:val="0"/>
          <w:numId w:val="30"/>
        </w:numPr>
        <w:tabs>
          <w:tab w:val="left" w:pos="5415"/>
        </w:tabs>
        <w:spacing w:before="240" w:line="360" w:lineRule="auto"/>
        <w:ind w:right="51"/>
        <w:jc w:val="both"/>
        <w:rPr>
          <w:rFonts w:ascii="Palatino Linotype" w:hAnsi="Palatino Linotype" w:cs="Arial"/>
        </w:rPr>
      </w:pPr>
      <w:r w:rsidRPr="008B79D8">
        <w:rPr>
          <w:rFonts w:ascii="Palatino Linotype" w:hAnsi="Palatino Linotype" w:cs="Arial"/>
        </w:rPr>
        <w:t xml:space="preserve">Listas de asistencia de la Comisión Auxiliar Mixta, correspondientes a las sesiones ordinarias </w:t>
      </w:r>
      <w:r w:rsidRPr="008B79D8">
        <w:rPr>
          <w:rFonts w:ascii="Palatino Linotype" w:hAnsi="Palatino Linotype" w:cs="Arial"/>
          <w:b/>
        </w:rPr>
        <w:t>2443</w:t>
      </w:r>
      <w:r w:rsidRPr="008B79D8">
        <w:rPr>
          <w:rFonts w:ascii="Palatino Linotype" w:hAnsi="Palatino Linotype" w:cs="Arial"/>
        </w:rPr>
        <w:t xml:space="preserve"> y </w:t>
      </w:r>
      <w:r w:rsidRPr="008B79D8">
        <w:rPr>
          <w:rFonts w:ascii="Palatino Linotype" w:hAnsi="Palatino Linotype" w:cs="Arial"/>
          <w:b/>
        </w:rPr>
        <w:t>2444</w:t>
      </w:r>
      <w:r w:rsidR="00DA3F26">
        <w:rPr>
          <w:rFonts w:ascii="Palatino Linotype" w:hAnsi="Palatino Linotype" w:cs="Arial"/>
          <w:b/>
        </w:rPr>
        <w:t xml:space="preserve">. </w:t>
      </w:r>
    </w:p>
    <w:p w:rsidR="00512296" w:rsidRPr="000B75C8" w:rsidRDefault="000B75C8" w:rsidP="009D5A4A">
      <w:pPr>
        <w:pStyle w:val="Prrafodelista"/>
        <w:numPr>
          <w:ilvl w:val="0"/>
          <w:numId w:val="30"/>
        </w:numPr>
        <w:tabs>
          <w:tab w:val="left" w:pos="5415"/>
        </w:tabs>
        <w:spacing w:before="240" w:line="360" w:lineRule="auto"/>
        <w:ind w:right="51"/>
        <w:jc w:val="both"/>
        <w:rPr>
          <w:rFonts w:ascii="Palatino Linotype" w:hAnsi="Palatino Linotype" w:cs="Arial"/>
        </w:rPr>
      </w:pPr>
      <w:r w:rsidRPr="000B75C8">
        <w:rPr>
          <w:rFonts w:ascii="Palatino Linotype" w:hAnsi="Palatino Linotype"/>
        </w:rPr>
        <w:t>El o los</w:t>
      </w:r>
      <w:r w:rsidR="008B79D8">
        <w:rPr>
          <w:rFonts w:ascii="Palatino Linotype" w:hAnsi="Palatino Linotype"/>
        </w:rPr>
        <w:t xml:space="preserve"> documentos en donde consten los números de</w:t>
      </w:r>
      <w:r w:rsidRPr="000B75C8">
        <w:rPr>
          <w:rFonts w:ascii="Palatino Linotype" w:hAnsi="Palatino Linotype"/>
        </w:rPr>
        <w:t xml:space="preserve"> solicitudes de reembolso de gastos médicos negadas en las sesiones ordinarias </w:t>
      </w:r>
      <w:r w:rsidRPr="000B75C8">
        <w:rPr>
          <w:rFonts w:ascii="Palatino Linotype" w:hAnsi="Palatino Linotype"/>
          <w:b/>
        </w:rPr>
        <w:t xml:space="preserve">2443 </w:t>
      </w:r>
      <w:r w:rsidRPr="000B75C8">
        <w:rPr>
          <w:rFonts w:ascii="Palatino Linotype" w:hAnsi="Palatino Linotype"/>
        </w:rPr>
        <w:t xml:space="preserve">y </w:t>
      </w:r>
      <w:r w:rsidRPr="000B75C8">
        <w:rPr>
          <w:rFonts w:ascii="Palatino Linotype" w:hAnsi="Palatino Linotype"/>
          <w:b/>
        </w:rPr>
        <w:t xml:space="preserve">2444 </w:t>
      </w:r>
      <w:r w:rsidRPr="000B75C8">
        <w:rPr>
          <w:rFonts w:ascii="Palatino Linotype" w:hAnsi="Palatino Linotype"/>
        </w:rPr>
        <w:t xml:space="preserve">de la Comisión Auxiliar Mixta. </w:t>
      </w:r>
    </w:p>
    <w:p w:rsidR="00673C6C" w:rsidRPr="00C56A1A" w:rsidRDefault="00673C6C" w:rsidP="00673C6C">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673C6C" w:rsidRPr="00673C6C" w:rsidRDefault="00673C6C" w:rsidP="00673C6C">
      <w:pPr>
        <w:pStyle w:val="Prrafodelista"/>
        <w:tabs>
          <w:tab w:val="left" w:pos="5415"/>
        </w:tabs>
        <w:spacing w:before="240" w:line="360" w:lineRule="auto"/>
        <w:ind w:left="720" w:right="51"/>
        <w:jc w:val="both"/>
        <w:rPr>
          <w:rFonts w:ascii="Palatino Linotype" w:hAnsi="Palatino Linotype" w:cs="Arial"/>
        </w:rPr>
      </w:pPr>
    </w:p>
    <w:p w:rsidR="007D4B9D" w:rsidRDefault="007D4B9D" w:rsidP="007D4B9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QUINTO</w:t>
      </w:r>
      <w:r w:rsidRPr="00D05C83">
        <w:rPr>
          <w:rFonts w:ascii="Palatino Linotype" w:hAnsi="Palatino Linotype" w:cs="Arial"/>
          <w:b/>
          <w:sz w:val="24"/>
          <w:szCs w:val="24"/>
        </w:rPr>
        <w:t>. Notifíquese</w:t>
      </w:r>
      <w:r w:rsidRPr="00D05C83">
        <w:rPr>
          <w:rFonts w:ascii="Palatino Linotype" w:hAnsi="Palatino Linotype" w:cs="Arial"/>
          <w:b/>
          <w:i/>
          <w:sz w:val="24"/>
          <w:szCs w:val="24"/>
        </w:rPr>
        <w:t xml:space="preserve"> </w:t>
      </w:r>
      <w:r w:rsidR="001D788C">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rsidR="007D4B9D" w:rsidRPr="00D05C83" w:rsidRDefault="007D4B9D" w:rsidP="007D4B9D">
      <w:pPr>
        <w:autoSpaceDE w:val="0"/>
        <w:autoSpaceDN w:val="0"/>
        <w:adjustRightInd w:val="0"/>
        <w:spacing w:before="240" w:line="360" w:lineRule="auto"/>
        <w:jc w:val="both"/>
        <w:rPr>
          <w:rFonts w:ascii="Palatino Linotype" w:hAnsi="Palatino Linotype" w:cs="Arial"/>
          <w:sz w:val="24"/>
          <w:szCs w:val="24"/>
        </w:rPr>
      </w:pPr>
    </w:p>
    <w:p w:rsidR="007D4B9D" w:rsidRDefault="007D4B9D" w:rsidP="007D4B9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SEXTO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w:t>
      </w:r>
      <w:r w:rsidR="001D788C">
        <w:rPr>
          <w:rFonts w:ascii="Palatino Linotype" w:hAnsi="Palatino Linotype" w:cs="Arial"/>
          <w:sz w:val="24"/>
          <w:szCs w:val="24"/>
        </w:rPr>
        <w:t xml:space="preserve"> </w:t>
      </w:r>
      <w:r w:rsidR="001D788C">
        <w:rPr>
          <w:rFonts w:ascii="Palatino Linotype" w:hAnsi="Palatino Linotype" w:cs="Arial"/>
          <w:b/>
          <w:sz w:val="24"/>
          <w:szCs w:val="24"/>
        </w:rPr>
        <w:t>LA</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D788C" w:rsidRDefault="001D788C" w:rsidP="007D4B9D">
      <w:pPr>
        <w:autoSpaceDE w:val="0"/>
        <w:autoSpaceDN w:val="0"/>
        <w:adjustRightInd w:val="0"/>
        <w:spacing w:before="240" w:line="360" w:lineRule="auto"/>
        <w:jc w:val="both"/>
        <w:rPr>
          <w:rFonts w:ascii="Palatino Linotype" w:hAnsi="Palatino Linotype" w:cs="Arial"/>
          <w:sz w:val="24"/>
          <w:szCs w:val="24"/>
        </w:rPr>
      </w:pPr>
    </w:p>
    <w:p w:rsidR="007D4B9D" w:rsidRDefault="007D4B9D" w:rsidP="007D4B9D">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w:t>
      </w:r>
      <w:r w:rsidR="00DC15FC">
        <w:rPr>
          <w:rFonts w:ascii="Palatino Linotype" w:eastAsia="Arial Unicode MS" w:hAnsi="Palatino Linotype" w:cs="Arial"/>
        </w:rPr>
        <w:t xml:space="preserve"> </w:t>
      </w:r>
      <w:r w:rsidRPr="005B37EF">
        <w:rPr>
          <w:rFonts w:ascii="Palatino Linotype" w:eastAsia="Arial Unicode MS" w:hAnsi="Palatino Linotype" w:cs="Arial"/>
        </w:rPr>
        <w:t>FORMACIÓN PÚBLICA Y PROTECCIÓN DE DATOS PERSONALES DEL ESTADO DE MÉXICO Y MUNICIPIOS</w:t>
      </w:r>
      <w:r w:rsidRPr="005B37EF">
        <w:rPr>
          <w:rFonts w:ascii="Palatino Linotype" w:hAnsi="Palatino Linotype" w:cs="Arial"/>
        </w:rPr>
        <w:t>, CONFORMADO POR LOS COMISIONADOS ZULEMA MARTÍNEZ SÁNCHEZ; EVA ABAID YAPUR; JOSÉ GUADALUPE LUNA HERNÁNDEZ; JAVIER MARTÍNEZ CRUZ Y LUIS GUSTAVO PARRA NORIEGA;</w:t>
      </w:r>
      <w:r>
        <w:rPr>
          <w:rFonts w:ascii="Palatino Linotype" w:hAnsi="Palatino Linotype" w:cs="Arial"/>
        </w:rPr>
        <w:t xml:space="preserve"> EN LA </w:t>
      </w:r>
      <w:r w:rsidR="001D788C">
        <w:rPr>
          <w:rFonts w:ascii="Palatino Linotype" w:hAnsi="Palatino Linotype" w:cs="Arial"/>
        </w:rPr>
        <w:t>PRIMERA</w:t>
      </w:r>
      <w:r>
        <w:rPr>
          <w:rFonts w:ascii="Palatino Linotype" w:hAnsi="Palatino Linotype" w:cs="Arial"/>
        </w:rPr>
        <w:t xml:space="preserve"> SESIÓN ORDINARIA CELEBRADA EL </w:t>
      </w:r>
      <w:r w:rsidR="001D788C">
        <w:rPr>
          <w:rFonts w:ascii="Palatino Linotype" w:hAnsi="Palatino Linotype" w:cs="Arial"/>
        </w:rPr>
        <w:t xml:space="preserve">NUEVE </w:t>
      </w:r>
      <w:r>
        <w:rPr>
          <w:rFonts w:ascii="Palatino Linotype" w:hAnsi="Palatino Linotype" w:cs="Arial"/>
        </w:rPr>
        <w:t xml:space="preserve">DE </w:t>
      </w:r>
      <w:r w:rsidR="001D788C">
        <w:rPr>
          <w:rFonts w:ascii="Palatino Linotype" w:hAnsi="Palatino Linotype" w:cs="Arial"/>
        </w:rPr>
        <w:t>ENERO</w:t>
      </w:r>
      <w:r>
        <w:rPr>
          <w:rFonts w:ascii="Palatino Linotype" w:hAnsi="Palatino Linotype" w:cs="Arial"/>
        </w:rPr>
        <w:t xml:space="preserve"> DE DOS MIL </w:t>
      </w:r>
      <w:r w:rsidR="001D788C">
        <w:rPr>
          <w:rFonts w:ascii="Palatino Linotype" w:hAnsi="Palatino Linotype" w:cs="Arial"/>
        </w:rPr>
        <w:t>DIECINUEVE</w:t>
      </w:r>
      <w:r>
        <w:rPr>
          <w:rFonts w:ascii="Palatino Linotype" w:hAnsi="Palatino Linotype" w:cs="Arial"/>
        </w:rPr>
        <w:t>,</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Pr="005B37EF">
        <w:rPr>
          <w:rFonts w:ascii="Palatino Linotype" w:hAnsi="Palatino Linotype" w:cs="Arial"/>
        </w:rPr>
        <w:t>.</w:t>
      </w:r>
    </w:p>
    <w:p w:rsidR="007D4B9D" w:rsidRDefault="00613025" w:rsidP="007D4B9D">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14:anchorId="6546E557" wp14:editId="6BD9302A">
                <wp:simplePos x="0" y="0"/>
                <wp:positionH relativeFrom="margin">
                  <wp:posOffset>-213360</wp:posOffset>
                </wp:positionH>
                <wp:positionV relativeFrom="paragraph">
                  <wp:posOffset>39370</wp:posOffset>
                </wp:positionV>
                <wp:extent cx="6612255" cy="1865630"/>
                <wp:effectExtent l="0" t="0" r="36195" b="20320"/>
                <wp:wrapNone/>
                <wp:docPr id="25" name="Conector recto 25"/>
                <wp:cNvGraphicFramePr/>
                <a:graphic xmlns:a="http://schemas.openxmlformats.org/drawingml/2006/main">
                  <a:graphicData uri="http://schemas.microsoft.com/office/word/2010/wordprocessingShape">
                    <wps:wsp>
                      <wps:cNvCnPr/>
                      <wps:spPr>
                        <a:xfrm>
                          <a:off x="0" y="0"/>
                          <a:ext cx="6612255" cy="1865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843C3" id="Conector recto 25"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pt,3.1pt" to="503.8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" strokecolor="#5b9bd5 [3204]" strokeweight=".5pt">
                <v:stroke joinstyle="miter"/>
                <w10:wrap anchorx="margin"/>
              </v:line>
            </w:pict>
          </mc:Fallback>
        </mc:AlternateContent>
      </w:r>
    </w:p>
    <w:p w:rsidR="007D4B9D" w:rsidRDefault="007D4B9D" w:rsidP="007D4B9D">
      <w:pPr>
        <w:spacing w:before="240" w:line="360" w:lineRule="auto"/>
        <w:jc w:val="both"/>
        <w:rPr>
          <w:rFonts w:ascii="Palatino Linotype" w:hAnsi="Palatino Linotype" w:cs="Arial"/>
          <w:sz w:val="24"/>
          <w:szCs w:val="24"/>
        </w:rPr>
      </w:pPr>
    </w:p>
    <w:p w:rsidR="007D4B9D" w:rsidRDefault="007D4B9D" w:rsidP="007D4B9D">
      <w:pPr>
        <w:spacing w:before="240" w:line="360" w:lineRule="auto"/>
        <w:jc w:val="both"/>
        <w:rPr>
          <w:rFonts w:ascii="Palatino Linotype" w:hAnsi="Palatino Linotype" w:cs="Arial"/>
          <w:sz w:val="24"/>
          <w:szCs w:val="24"/>
        </w:rPr>
      </w:pPr>
    </w:p>
    <w:p w:rsidR="007D4B9D" w:rsidRDefault="007D4B9D" w:rsidP="007D4B9D">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 xml:space="preserve"> </w:t>
      </w:r>
    </w:p>
    <w:p w:rsidR="000B75C8" w:rsidRDefault="000B75C8" w:rsidP="007D4B9D">
      <w:pPr>
        <w:spacing w:before="240" w:line="360" w:lineRule="auto"/>
        <w:jc w:val="both"/>
        <w:rPr>
          <w:rFonts w:ascii="Palatino Linotype" w:hAnsi="Palatino Linotype" w:cs="Arial"/>
          <w:sz w:val="24"/>
          <w:szCs w:val="24"/>
        </w:rPr>
      </w:pPr>
    </w:p>
    <w:p w:rsidR="007D4B9D" w:rsidRDefault="007D4B9D" w:rsidP="007D4B9D">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9200" behindDoc="0" locked="0" layoutInCell="1" allowOverlap="1" wp14:anchorId="6C73FFBD" wp14:editId="3926EFF2">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80622" w:rsidRPr="00EF2FC0" w:rsidRDefault="00880622" w:rsidP="007D4B9D">
                            <w:pPr>
                              <w:jc w:val="center"/>
                              <w:rPr>
                                <w:rFonts w:ascii="Palatino Linotype" w:hAnsi="Palatino Linotype"/>
                              </w:rPr>
                            </w:pPr>
                            <w:r w:rsidRPr="00EF2FC0">
                              <w:rPr>
                                <w:rFonts w:ascii="Palatino Linotype" w:hAnsi="Palatino Linotype"/>
                                <w:b/>
                              </w:rPr>
                              <w:t>Zulema Martínez Sánchez</w:t>
                            </w:r>
                          </w:p>
                          <w:p w:rsidR="00880622" w:rsidRDefault="00880622" w:rsidP="007D4B9D">
                            <w:pPr>
                              <w:jc w:val="center"/>
                              <w:rPr>
                                <w:rFonts w:ascii="Palatino Linotype" w:hAnsi="Palatino Linotype"/>
                              </w:rPr>
                            </w:pPr>
                            <w:r>
                              <w:rPr>
                                <w:rFonts w:ascii="Palatino Linotype" w:hAnsi="Palatino Linotype"/>
                              </w:rPr>
                              <w:t>Comisionada Presidenta</w:t>
                            </w:r>
                          </w:p>
                          <w:p w:rsidR="00880622" w:rsidRDefault="00880622" w:rsidP="007D4B9D">
                            <w:pPr>
                              <w:jc w:val="center"/>
                              <w:rPr>
                                <w:rFonts w:ascii="Palatino Linotype" w:hAnsi="Palatino Linotype"/>
                                <w:b/>
                              </w:rPr>
                            </w:pPr>
                            <w:r>
                              <w:rPr>
                                <w:rFonts w:ascii="Palatino Linotype" w:hAnsi="Palatino Linotype"/>
                                <w:b/>
                              </w:rPr>
                              <w:t>(Rúbrica).</w:t>
                            </w:r>
                          </w:p>
                          <w:p w:rsidR="00880622" w:rsidRPr="00016AF3" w:rsidRDefault="00880622" w:rsidP="007D4B9D">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3FFBD"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880622" w:rsidRPr="00EF2FC0" w:rsidRDefault="00880622" w:rsidP="007D4B9D">
                      <w:pPr>
                        <w:jc w:val="center"/>
                        <w:rPr>
                          <w:rFonts w:ascii="Palatino Linotype" w:hAnsi="Palatino Linotype"/>
                        </w:rPr>
                      </w:pPr>
                      <w:r w:rsidRPr="00EF2FC0">
                        <w:rPr>
                          <w:rFonts w:ascii="Palatino Linotype" w:hAnsi="Palatino Linotype"/>
                          <w:b/>
                        </w:rPr>
                        <w:t>Zulema Martínez Sánchez</w:t>
                      </w:r>
                    </w:p>
                    <w:p w:rsidR="00880622" w:rsidRDefault="00880622" w:rsidP="007D4B9D">
                      <w:pPr>
                        <w:jc w:val="center"/>
                        <w:rPr>
                          <w:rFonts w:ascii="Palatino Linotype" w:hAnsi="Palatino Linotype"/>
                        </w:rPr>
                      </w:pPr>
                      <w:r>
                        <w:rPr>
                          <w:rFonts w:ascii="Palatino Linotype" w:hAnsi="Palatino Linotype"/>
                        </w:rPr>
                        <w:t>Comisionada Presidenta</w:t>
                      </w:r>
                    </w:p>
                    <w:p w:rsidR="00880622" w:rsidRDefault="00880622" w:rsidP="007D4B9D">
                      <w:pPr>
                        <w:jc w:val="center"/>
                        <w:rPr>
                          <w:rFonts w:ascii="Palatino Linotype" w:hAnsi="Palatino Linotype"/>
                          <w:b/>
                        </w:rPr>
                      </w:pPr>
                      <w:r>
                        <w:rPr>
                          <w:rFonts w:ascii="Palatino Linotype" w:hAnsi="Palatino Linotype"/>
                          <w:b/>
                        </w:rPr>
                        <w:t>(Rúbrica).</w:t>
                      </w:r>
                    </w:p>
                    <w:p w:rsidR="00880622" w:rsidRPr="00016AF3" w:rsidRDefault="00880622" w:rsidP="007D4B9D">
                      <w:pPr>
                        <w:jc w:val="center"/>
                        <w:rPr>
                          <w:rFonts w:ascii="Palatino Linotype" w:hAnsi="Palatino Linotype"/>
                          <w:b/>
                        </w:rPr>
                      </w:pPr>
                    </w:p>
                  </w:txbxContent>
                </v:textbox>
                <w10:wrap anchorx="page"/>
              </v:shape>
            </w:pict>
          </mc:Fallback>
        </mc:AlternateContent>
      </w:r>
    </w:p>
    <w:p w:rsidR="007D4B9D" w:rsidRDefault="007D4B9D" w:rsidP="007D4B9D">
      <w:pPr>
        <w:autoSpaceDE w:val="0"/>
        <w:autoSpaceDN w:val="0"/>
        <w:adjustRightInd w:val="0"/>
        <w:spacing w:before="240" w:line="480" w:lineRule="auto"/>
        <w:jc w:val="both"/>
        <w:rPr>
          <w:rFonts w:ascii="Palatino Linotype" w:hAnsi="Palatino Linotype" w:cs="Arial"/>
          <w:sz w:val="24"/>
          <w:szCs w:val="24"/>
        </w:rPr>
      </w:pPr>
    </w:p>
    <w:p w:rsidR="007D4B9D" w:rsidRDefault="007D4B9D" w:rsidP="007D4B9D">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0224" behindDoc="0" locked="0" layoutInCell="1" allowOverlap="1" wp14:anchorId="25CFDB2D" wp14:editId="32181308">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80622" w:rsidRPr="00EF2FC0" w:rsidRDefault="00880622" w:rsidP="007D4B9D">
                            <w:pPr>
                              <w:jc w:val="center"/>
                              <w:rPr>
                                <w:rFonts w:ascii="Palatino Linotype" w:hAnsi="Palatino Linotype"/>
                                <w:b/>
                              </w:rPr>
                            </w:pPr>
                            <w:r w:rsidRPr="00EF2FC0">
                              <w:rPr>
                                <w:rFonts w:ascii="Palatino Linotype" w:hAnsi="Palatino Linotype"/>
                                <w:b/>
                              </w:rPr>
                              <w:t>Eva Abaid Yapur</w:t>
                            </w:r>
                          </w:p>
                          <w:p w:rsidR="00880622" w:rsidRPr="00EF2FC0" w:rsidRDefault="00880622" w:rsidP="007D4B9D">
                            <w:pPr>
                              <w:jc w:val="center"/>
                              <w:rPr>
                                <w:rFonts w:ascii="Palatino Linotype" w:hAnsi="Palatino Linotype"/>
                              </w:rPr>
                            </w:pPr>
                            <w:r w:rsidRPr="00EF2FC0">
                              <w:rPr>
                                <w:rFonts w:ascii="Palatino Linotype" w:hAnsi="Palatino Linotype"/>
                              </w:rPr>
                              <w:t>Comisionada</w:t>
                            </w:r>
                          </w:p>
                          <w:p w:rsidR="00880622" w:rsidRDefault="00880622" w:rsidP="007D4B9D">
                            <w:pPr>
                              <w:jc w:val="center"/>
                              <w:rPr>
                                <w:rFonts w:ascii="Palatino Linotype" w:hAnsi="Palatino Linotype"/>
                                <w:b/>
                              </w:rPr>
                            </w:pPr>
                            <w:r>
                              <w:rPr>
                                <w:rFonts w:ascii="Palatino Linotype" w:hAnsi="Palatino Linotype"/>
                                <w:b/>
                              </w:rPr>
                              <w:t>(Rúbrica).</w:t>
                            </w:r>
                          </w:p>
                          <w:p w:rsidR="00880622" w:rsidRDefault="00880622" w:rsidP="007D4B9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DB2D" id="Cuadro de texto 20" o:spid="_x0000_s1027" type="#_x0000_t202" style="position:absolute;left:0;text-align:left;margin-left:-26.25pt;margin-top:23.1pt;width:195.75pt;height: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880622" w:rsidRPr="00EF2FC0" w:rsidRDefault="00880622" w:rsidP="007D4B9D">
                      <w:pPr>
                        <w:jc w:val="center"/>
                        <w:rPr>
                          <w:rFonts w:ascii="Palatino Linotype" w:hAnsi="Palatino Linotype"/>
                          <w:b/>
                        </w:rPr>
                      </w:pPr>
                      <w:r w:rsidRPr="00EF2FC0">
                        <w:rPr>
                          <w:rFonts w:ascii="Palatino Linotype" w:hAnsi="Palatino Linotype"/>
                          <w:b/>
                        </w:rPr>
                        <w:t>Eva Abaid Yapur</w:t>
                      </w:r>
                    </w:p>
                    <w:p w:rsidR="00880622" w:rsidRPr="00EF2FC0" w:rsidRDefault="00880622" w:rsidP="007D4B9D">
                      <w:pPr>
                        <w:jc w:val="center"/>
                        <w:rPr>
                          <w:rFonts w:ascii="Palatino Linotype" w:hAnsi="Palatino Linotype"/>
                        </w:rPr>
                      </w:pPr>
                      <w:r w:rsidRPr="00EF2FC0">
                        <w:rPr>
                          <w:rFonts w:ascii="Palatino Linotype" w:hAnsi="Palatino Linotype"/>
                        </w:rPr>
                        <w:t>Comisionada</w:t>
                      </w:r>
                    </w:p>
                    <w:p w:rsidR="00880622" w:rsidRDefault="00880622" w:rsidP="007D4B9D">
                      <w:pPr>
                        <w:jc w:val="center"/>
                        <w:rPr>
                          <w:rFonts w:ascii="Palatino Linotype" w:hAnsi="Palatino Linotype"/>
                          <w:b/>
                        </w:rPr>
                      </w:pPr>
                      <w:r>
                        <w:rPr>
                          <w:rFonts w:ascii="Palatino Linotype" w:hAnsi="Palatino Linotype"/>
                          <w:b/>
                        </w:rPr>
                        <w:t>(Rúbrica).</w:t>
                      </w:r>
                    </w:p>
                    <w:p w:rsidR="00880622" w:rsidRDefault="00880622" w:rsidP="007D4B9D">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1248" behindDoc="0" locked="0" layoutInCell="1" allowOverlap="1" wp14:anchorId="609EF0E5" wp14:editId="4C8C7CF9">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80622" w:rsidRPr="00EF2FC0" w:rsidRDefault="00880622" w:rsidP="007D4B9D">
                            <w:pPr>
                              <w:jc w:val="center"/>
                              <w:rPr>
                                <w:rFonts w:ascii="Palatino Linotype" w:hAnsi="Palatino Linotype"/>
                              </w:rPr>
                            </w:pPr>
                            <w:r>
                              <w:rPr>
                                <w:rFonts w:ascii="Palatino Linotype" w:hAnsi="Palatino Linotype"/>
                                <w:b/>
                              </w:rPr>
                              <w:t>José Guadalupe Luna Hernández</w:t>
                            </w:r>
                          </w:p>
                          <w:p w:rsidR="00880622" w:rsidRDefault="00880622" w:rsidP="007D4B9D">
                            <w:pPr>
                              <w:jc w:val="center"/>
                              <w:rPr>
                                <w:rFonts w:ascii="Palatino Linotype" w:hAnsi="Palatino Linotype"/>
                              </w:rPr>
                            </w:pPr>
                            <w:r w:rsidRPr="00EF2FC0">
                              <w:rPr>
                                <w:rFonts w:ascii="Palatino Linotype" w:hAnsi="Palatino Linotype"/>
                              </w:rPr>
                              <w:t>Comisionado</w:t>
                            </w:r>
                          </w:p>
                          <w:p w:rsidR="00880622" w:rsidRPr="009234AD" w:rsidRDefault="00880622" w:rsidP="007D4B9D">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F0E5" id="Cuadro de texto 21" o:spid="_x0000_s1028" type="#_x0000_t202" style="position:absolute;left:0;text-align:left;margin-left:280.2pt;margin-top:25.4pt;width:200.25pt;height:74.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880622" w:rsidRPr="00EF2FC0" w:rsidRDefault="00880622" w:rsidP="007D4B9D">
                      <w:pPr>
                        <w:jc w:val="center"/>
                        <w:rPr>
                          <w:rFonts w:ascii="Palatino Linotype" w:hAnsi="Palatino Linotype"/>
                        </w:rPr>
                      </w:pPr>
                      <w:r>
                        <w:rPr>
                          <w:rFonts w:ascii="Palatino Linotype" w:hAnsi="Palatino Linotype"/>
                          <w:b/>
                        </w:rPr>
                        <w:t>José Guadalupe Luna Hernández</w:t>
                      </w:r>
                    </w:p>
                    <w:p w:rsidR="00880622" w:rsidRDefault="00880622" w:rsidP="007D4B9D">
                      <w:pPr>
                        <w:jc w:val="center"/>
                        <w:rPr>
                          <w:rFonts w:ascii="Palatino Linotype" w:hAnsi="Palatino Linotype"/>
                        </w:rPr>
                      </w:pPr>
                      <w:r w:rsidRPr="00EF2FC0">
                        <w:rPr>
                          <w:rFonts w:ascii="Palatino Linotype" w:hAnsi="Palatino Linotype"/>
                        </w:rPr>
                        <w:t>Comisionado</w:t>
                      </w:r>
                    </w:p>
                    <w:p w:rsidR="00880622" w:rsidRPr="009234AD" w:rsidRDefault="00880622" w:rsidP="007D4B9D">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rsidR="007D4B9D" w:rsidRPr="00D54B7D" w:rsidRDefault="007D4B9D" w:rsidP="007D4B9D">
      <w:pPr>
        <w:spacing w:before="240" w:line="480" w:lineRule="auto"/>
        <w:jc w:val="both"/>
        <w:rPr>
          <w:rFonts w:ascii="Palatino Linotype" w:hAnsi="Palatino Linotype"/>
        </w:rPr>
      </w:pPr>
    </w:p>
    <w:p w:rsidR="007D4B9D" w:rsidRPr="00D54B7D" w:rsidRDefault="007D4B9D" w:rsidP="007D4B9D">
      <w:pPr>
        <w:spacing w:before="240" w:line="480" w:lineRule="auto"/>
        <w:jc w:val="center"/>
        <w:rPr>
          <w:rFonts w:ascii="Palatino Linotype" w:hAnsi="Palatino Linotype"/>
        </w:rPr>
      </w:pPr>
    </w:p>
    <w:p w:rsidR="007D4B9D" w:rsidRDefault="007D4B9D" w:rsidP="007D4B9D">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44A338FE" wp14:editId="44CE4EA0">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0622" w:rsidRPr="00EF2FC0" w:rsidRDefault="00880622" w:rsidP="007D4B9D">
                            <w:pPr>
                              <w:jc w:val="center"/>
                              <w:rPr>
                                <w:rFonts w:ascii="Palatino Linotype" w:hAnsi="Palatino Linotype"/>
                              </w:rPr>
                            </w:pPr>
                            <w:r w:rsidRPr="00EF2FC0">
                              <w:rPr>
                                <w:rFonts w:ascii="Palatino Linotype" w:hAnsi="Palatino Linotype"/>
                                <w:b/>
                              </w:rPr>
                              <w:t>Javier Martínez Cruz</w:t>
                            </w:r>
                          </w:p>
                          <w:p w:rsidR="00880622" w:rsidRDefault="00880622" w:rsidP="007D4B9D">
                            <w:pPr>
                              <w:jc w:val="center"/>
                              <w:rPr>
                                <w:rFonts w:ascii="Palatino Linotype" w:hAnsi="Palatino Linotype"/>
                              </w:rPr>
                            </w:pPr>
                            <w:r w:rsidRPr="00EF2FC0">
                              <w:rPr>
                                <w:rFonts w:ascii="Palatino Linotype" w:hAnsi="Palatino Linotype"/>
                              </w:rPr>
                              <w:t>Comisionado</w:t>
                            </w:r>
                          </w:p>
                          <w:p w:rsidR="00880622" w:rsidRPr="00F55D03" w:rsidRDefault="00880622" w:rsidP="007D4B9D">
                            <w:pPr>
                              <w:jc w:val="center"/>
                              <w:rPr>
                                <w:rFonts w:ascii="Palatino Linotype" w:hAnsi="Palatino Linotype"/>
                                <w:b/>
                              </w:rPr>
                            </w:pPr>
                            <w:r>
                              <w:rPr>
                                <w:rFonts w:ascii="Palatino Linotype" w:hAnsi="Palatino Linotype"/>
                                <w:b/>
                              </w:rPr>
                              <w:t>(Rúbrica).</w:t>
                            </w:r>
                          </w:p>
                          <w:p w:rsidR="00880622" w:rsidRDefault="00880622" w:rsidP="007D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38FE" id="Cuadro de texto 22" o:spid="_x0000_s1029" type="#_x0000_t202" style="position:absolute;margin-left:-23.55pt;margin-top:45.9pt;width:195.75pt;height:73.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880622" w:rsidRPr="00EF2FC0" w:rsidRDefault="00880622" w:rsidP="007D4B9D">
                      <w:pPr>
                        <w:jc w:val="center"/>
                        <w:rPr>
                          <w:rFonts w:ascii="Palatino Linotype" w:hAnsi="Palatino Linotype"/>
                        </w:rPr>
                      </w:pPr>
                      <w:r w:rsidRPr="00EF2FC0">
                        <w:rPr>
                          <w:rFonts w:ascii="Palatino Linotype" w:hAnsi="Palatino Linotype"/>
                          <w:b/>
                        </w:rPr>
                        <w:t>Javier Martínez Cruz</w:t>
                      </w:r>
                    </w:p>
                    <w:p w:rsidR="00880622" w:rsidRDefault="00880622" w:rsidP="007D4B9D">
                      <w:pPr>
                        <w:jc w:val="center"/>
                        <w:rPr>
                          <w:rFonts w:ascii="Palatino Linotype" w:hAnsi="Palatino Linotype"/>
                        </w:rPr>
                      </w:pPr>
                      <w:r w:rsidRPr="00EF2FC0">
                        <w:rPr>
                          <w:rFonts w:ascii="Palatino Linotype" w:hAnsi="Palatino Linotype"/>
                        </w:rPr>
                        <w:t>Comisionado</w:t>
                      </w:r>
                    </w:p>
                    <w:p w:rsidR="00880622" w:rsidRPr="00F55D03" w:rsidRDefault="00880622" w:rsidP="007D4B9D">
                      <w:pPr>
                        <w:jc w:val="center"/>
                        <w:rPr>
                          <w:rFonts w:ascii="Palatino Linotype" w:hAnsi="Palatino Linotype"/>
                          <w:b/>
                        </w:rPr>
                      </w:pPr>
                      <w:r>
                        <w:rPr>
                          <w:rFonts w:ascii="Palatino Linotype" w:hAnsi="Palatino Linotype"/>
                          <w:b/>
                        </w:rPr>
                        <w:t>(Rúbrica).</w:t>
                      </w:r>
                    </w:p>
                    <w:p w:rsidR="00880622" w:rsidRDefault="00880622" w:rsidP="007D4B9D"/>
                  </w:txbxContent>
                </v:textbox>
                <w10:wrap anchorx="margin"/>
              </v:shape>
            </w:pict>
          </mc:Fallback>
        </mc:AlternateContent>
      </w:r>
    </w:p>
    <w:p w:rsidR="007D4B9D" w:rsidRDefault="007D4B9D" w:rsidP="007D4B9D">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3296" behindDoc="0" locked="0" layoutInCell="1" allowOverlap="1" wp14:anchorId="39AB2E9C" wp14:editId="7727F262">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80622" w:rsidRPr="00EF2FC0" w:rsidRDefault="00880622" w:rsidP="007D4B9D">
                            <w:pPr>
                              <w:jc w:val="center"/>
                              <w:rPr>
                                <w:rFonts w:ascii="Palatino Linotype" w:hAnsi="Palatino Linotype"/>
                              </w:rPr>
                            </w:pPr>
                            <w:r>
                              <w:rPr>
                                <w:rFonts w:ascii="Palatino Linotype" w:hAnsi="Palatino Linotype"/>
                                <w:b/>
                              </w:rPr>
                              <w:t>Luis Gustavo Parra Noriega</w:t>
                            </w:r>
                          </w:p>
                          <w:p w:rsidR="00880622" w:rsidRDefault="00880622" w:rsidP="007D4B9D">
                            <w:pPr>
                              <w:jc w:val="center"/>
                              <w:rPr>
                                <w:rFonts w:ascii="Palatino Linotype" w:hAnsi="Palatino Linotype"/>
                              </w:rPr>
                            </w:pPr>
                            <w:r w:rsidRPr="00EF2FC0">
                              <w:rPr>
                                <w:rFonts w:ascii="Palatino Linotype" w:hAnsi="Palatino Linotype"/>
                              </w:rPr>
                              <w:t>Comisionado</w:t>
                            </w:r>
                          </w:p>
                          <w:p w:rsidR="00880622" w:rsidRPr="00F55D03" w:rsidRDefault="00880622" w:rsidP="007D4B9D">
                            <w:pPr>
                              <w:jc w:val="center"/>
                              <w:rPr>
                                <w:rFonts w:ascii="Palatino Linotype" w:hAnsi="Palatino Linotype"/>
                                <w:b/>
                              </w:rPr>
                            </w:pPr>
                            <w:r>
                              <w:rPr>
                                <w:rFonts w:ascii="Palatino Linotype" w:hAnsi="Palatino Linotype"/>
                                <w:b/>
                              </w:rPr>
                              <w:t>(Rúbrica).</w:t>
                            </w:r>
                          </w:p>
                          <w:p w:rsidR="00880622" w:rsidRDefault="00880622" w:rsidP="007D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B2E9C" id="Cuadro de texto 23" o:spid="_x0000_s1030" type="#_x0000_t202" style="position:absolute;margin-left:281.7pt;margin-top:4.2pt;width:200.25pt;height:73.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880622" w:rsidRPr="00EF2FC0" w:rsidRDefault="00880622" w:rsidP="007D4B9D">
                      <w:pPr>
                        <w:jc w:val="center"/>
                        <w:rPr>
                          <w:rFonts w:ascii="Palatino Linotype" w:hAnsi="Palatino Linotype"/>
                        </w:rPr>
                      </w:pPr>
                      <w:r>
                        <w:rPr>
                          <w:rFonts w:ascii="Palatino Linotype" w:hAnsi="Palatino Linotype"/>
                          <w:b/>
                        </w:rPr>
                        <w:t>Luis Gustavo Parra Noriega</w:t>
                      </w:r>
                    </w:p>
                    <w:p w:rsidR="00880622" w:rsidRDefault="00880622" w:rsidP="007D4B9D">
                      <w:pPr>
                        <w:jc w:val="center"/>
                        <w:rPr>
                          <w:rFonts w:ascii="Palatino Linotype" w:hAnsi="Palatino Linotype"/>
                        </w:rPr>
                      </w:pPr>
                      <w:r w:rsidRPr="00EF2FC0">
                        <w:rPr>
                          <w:rFonts w:ascii="Palatino Linotype" w:hAnsi="Palatino Linotype"/>
                        </w:rPr>
                        <w:t>Comisionado</w:t>
                      </w:r>
                    </w:p>
                    <w:p w:rsidR="00880622" w:rsidRPr="00F55D03" w:rsidRDefault="00880622" w:rsidP="007D4B9D">
                      <w:pPr>
                        <w:jc w:val="center"/>
                        <w:rPr>
                          <w:rFonts w:ascii="Palatino Linotype" w:hAnsi="Palatino Linotype"/>
                          <w:b/>
                        </w:rPr>
                      </w:pPr>
                      <w:r>
                        <w:rPr>
                          <w:rFonts w:ascii="Palatino Linotype" w:hAnsi="Palatino Linotype"/>
                          <w:b/>
                        </w:rPr>
                        <w:t>(Rúbrica).</w:t>
                      </w:r>
                    </w:p>
                    <w:p w:rsidR="00880622" w:rsidRDefault="00880622" w:rsidP="007D4B9D"/>
                  </w:txbxContent>
                </v:textbox>
                <w10:wrap anchorx="margin"/>
              </v:shape>
            </w:pict>
          </mc:Fallback>
        </mc:AlternateContent>
      </w:r>
    </w:p>
    <w:p w:rsidR="007D4B9D" w:rsidRDefault="007D4B9D" w:rsidP="007D4B9D">
      <w:pPr>
        <w:spacing w:before="240" w:line="480" w:lineRule="auto"/>
        <w:rPr>
          <w:rFonts w:ascii="Palatino Linotype" w:hAnsi="Palatino Linotype"/>
          <w:b/>
        </w:rPr>
      </w:pPr>
    </w:p>
    <w:p w:rsidR="007D4B9D" w:rsidRDefault="007D4B9D" w:rsidP="007D4B9D">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2272" behindDoc="0" locked="0" layoutInCell="1" allowOverlap="1" wp14:anchorId="528A8007" wp14:editId="265E7213">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80622" w:rsidRPr="007F6133" w:rsidRDefault="00880622" w:rsidP="007D4B9D">
                            <w:pPr>
                              <w:jc w:val="center"/>
                              <w:rPr>
                                <w:rFonts w:ascii="Palatino Linotype" w:hAnsi="Palatino Linotype"/>
                                <w:b/>
                              </w:rPr>
                            </w:pPr>
                            <w:r>
                              <w:rPr>
                                <w:rFonts w:ascii="Palatino Linotype" w:hAnsi="Palatino Linotype"/>
                                <w:b/>
                              </w:rPr>
                              <w:t xml:space="preserve">Alexis Tapia Ramírez </w:t>
                            </w:r>
                          </w:p>
                          <w:p w:rsidR="00880622" w:rsidRDefault="00880622" w:rsidP="007D4B9D">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880622" w:rsidRDefault="00880622" w:rsidP="007D4B9D">
                            <w:pPr>
                              <w:jc w:val="center"/>
                              <w:rPr>
                                <w:rFonts w:ascii="Palatino Linotype" w:hAnsi="Palatino Linotype"/>
                                <w:b/>
                              </w:rPr>
                            </w:pPr>
                            <w:r>
                              <w:rPr>
                                <w:rFonts w:ascii="Palatino Linotype" w:hAnsi="Palatino Linotype"/>
                                <w:b/>
                              </w:rPr>
                              <w:t>(Rúbrica).</w:t>
                            </w:r>
                          </w:p>
                          <w:p w:rsidR="00880622" w:rsidRDefault="00880622" w:rsidP="007D4B9D">
                            <w:pPr>
                              <w:jc w:val="center"/>
                              <w:rPr>
                                <w:rFonts w:ascii="Palatino Linotype" w:hAnsi="Palatino Linotype"/>
                              </w:rPr>
                            </w:pPr>
                          </w:p>
                          <w:p w:rsidR="00880622" w:rsidRPr="00EF2FC0" w:rsidRDefault="00880622" w:rsidP="007D4B9D">
                            <w:pPr>
                              <w:jc w:val="center"/>
                              <w:rPr>
                                <w:rFonts w:ascii="Palatino Linotype" w:hAnsi="Palatino Linotype"/>
                              </w:rPr>
                            </w:pPr>
                          </w:p>
                          <w:p w:rsidR="00880622" w:rsidRDefault="00880622" w:rsidP="007D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A8007" id="Cuadro de texto 24" o:spid="_x0000_s1031" type="#_x0000_t202" style="position:absolute;margin-left:0;margin-top:30.25pt;width:248.25pt;height:1in;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880622" w:rsidRPr="007F6133" w:rsidRDefault="00880622" w:rsidP="007D4B9D">
                      <w:pPr>
                        <w:jc w:val="center"/>
                        <w:rPr>
                          <w:rFonts w:ascii="Palatino Linotype" w:hAnsi="Palatino Linotype"/>
                          <w:b/>
                        </w:rPr>
                      </w:pPr>
                      <w:r>
                        <w:rPr>
                          <w:rFonts w:ascii="Palatino Linotype" w:hAnsi="Palatino Linotype"/>
                          <w:b/>
                        </w:rPr>
                        <w:t xml:space="preserve">Alexis Tapia Ramírez </w:t>
                      </w:r>
                    </w:p>
                    <w:p w:rsidR="00880622" w:rsidRDefault="00880622" w:rsidP="007D4B9D">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880622" w:rsidRDefault="00880622" w:rsidP="007D4B9D">
                      <w:pPr>
                        <w:jc w:val="center"/>
                        <w:rPr>
                          <w:rFonts w:ascii="Palatino Linotype" w:hAnsi="Palatino Linotype"/>
                          <w:b/>
                        </w:rPr>
                      </w:pPr>
                      <w:r>
                        <w:rPr>
                          <w:rFonts w:ascii="Palatino Linotype" w:hAnsi="Palatino Linotype"/>
                          <w:b/>
                        </w:rPr>
                        <w:t>(Rúbrica).</w:t>
                      </w:r>
                    </w:p>
                    <w:p w:rsidR="00880622" w:rsidRDefault="00880622" w:rsidP="007D4B9D">
                      <w:pPr>
                        <w:jc w:val="center"/>
                        <w:rPr>
                          <w:rFonts w:ascii="Palatino Linotype" w:hAnsi="Palatino Linotype"/>
                        </w:rPr>
                      </w:pPr>
                    </w:p>
                    <w:p w:rsidR="00880622" w:rsidRPr="00EF2FC0" w:rsidRDefault="00880622" w:rsidP="007D4B9D">
                      <w:pPr>
                        <w:jc w:val="center"/>
                        <w:rPr>
                          <w:rFonts w:ascii="Palatino Linotype" w:hAnsi="Palatino Linotype"/>
                        </w:rPr>
                      </w:pPr>
                    </w:p>
                    <w:p w:rsidR="00880622" w:rsidRDefault="00880622" w:rsidP="007D4B9D"/>
                  </w:txbxContent>
                </v:textbox>
                <w10:wrap anchorx="margin"/>
              </v:shape>
            </w:pict>
          </mc:Fallback>
        </mc:AlternateContent>
      </w:r>
    </w:p>
    <w:p w:rsidR="007D4B9D" w:rsidRPr="00D54B7D" w:rsidRDefault="007D4B9D" w:rsidP="007D4B9D">
      <w:pPr>
        <w:spacing w:before="240" w:line="480" w:lineRule="auto"/>
        <w:rPr>
          <w:rFonts w:ascii="Palatino Linotype" w:hAnsi="Palatino Linotype"/>
          <w:b/>
        </w:rPr>
      </w:pPr>
    </w:p>
    <w:p w:rsidR="007D4B9D" w:rsidRDefault="007D4B9D" w:rsidP="007D4B9D">
      <w:pPr>
        <w:tabs>
          <w:tab w:val="left" w:pos="709"/>
        </w:tabs>
        <w:spacing w:before="240" w:line="360" w:lineRule="auto"/>
        <w:ind w:right="51"/>
        <w:jc w:val="both"/>
        <w:rPr>
          <w:rFonts w:ascii="Palatino Linotype" w:hAnsi="Palatino Linotype"/>
          <w:sz w:val="24"/>
          <w:szCs w:val="24"/>
        </w:rPr>
      </w:pPr>
    </w:p>
    <w:p w:rsidR="007D4B9D" w:rsidRDefault="007D4B9D" w:rsidP="007D4B9D">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1D788C">
        <w:rPr>
          <w:rFonts w:ascii="Palatino Linotype" w:hAnsi="Palatino Linotype" w:cs="Arial"/>
          <w:sz w:val="16"/>
          <w:szCs w:val="16"/>
        </w:rPr>
        <w:t>nueve de enero de dos mil diecinueve</w:t>
      </w:r>
      <w:r w:rsidRPr="00DF4D67">
        <w:rPr>
          <w:rFonts w:ascii="Palatino Linotype" w:hAnsi="Palatino Linotype" w:cs="Arial"/>
          <w:sz w:val="16"/>
          <w:szCs w:val="16"/>
        </w:rPr>
        <w:t>, emitida</w:t>
      </w:r>
      <w:r w:rsidR="001D788C">
        <w:rPr>
          <w:rFonts w:ascii="Palatino Linotype" w:hAnsi="Palatino Linotype" w:cs="Arial"/>
          <w:sz w:val="16"/>
          <w:szCs w:val="16"/>
        </w:rPr>
        <w:t xml:space="preserve"> en los</w:t>
      </w:r>
      <w:r w:rsidRPr="00861BBC">
        <w:rPr>
          <w:rFonts w:ascii="Palatino Linotype" w:hAnsi="Palatino Linotype" w:cs="Arial"/>
          <w:sz w:val="16"/>
          <w:szCs w:val="16"/>
        </w:rPr>
        <w:t xml:space="preserve"> recurso</w:t>
      </w:r>
      <w:r w:rsidR="001D788C">
        <w:rPr>
          <w:rFonts w:ascii="Palatino Linotype" w:hAnsi="Palatino Linotype" w:cs="Arial"/>
          <w:sz w:val="16"/>
          <w:szCs w:val="16"/>
        </w:rPr>
        <w:t>s</w:t>
      </w:r>
      <w:r w:rsidRPr="00861BBC">
        <w:rPr>
          <w:rFonts w:ascii="Palatino Linotype" w:hAnsi="Palatino Linotype" w:cs="Arial"/>
          <w:sz w:val="16"/>
          <w:szCs w:val="16"/>
        </w:rPr>
        <w:t xml:space="preserve"> de revisión </w:t>
      </w:r>
      <w:r w:rsidR="001D788C">
        <w:rPr>
          <w:rFonts w:ascii="Palatino Linotype" w:hAnsi="Palatino Linotype" w:cs="Arial"/>
          <w:bCs/>
          <w:sz w:val="16"/>
          <w:szCs w:val="16"/>
          <w:lang w:eastAsia="es-MX"/>
        </w:rPr>
        <w:t xml:space="preserve">04125/INFOEM/IP/RR/2018 y acumulados. </w:t>
      </w:r>
      <w:r>
        <w:rPr>
          <w:rFonts w:ascii="Palatino Linotype" w:hAnsi="Palatino Linotype" w:cs="Arial"/>
          <w:bCs/>
          <w:sz w:val="16"/>
          <w:szCs w:val="16"/>
          <w:lang w:eastAsia="es-MX"/>
        </w:rPr>
        <w:t xml:space="preserve">   </w:t>
      </w:r>
    </w:p>
    <w:p w:rsidR="007E1845" w:rsidRDefault="007D4B9D" w:rsidP="001D788C">
      <w:pPr>
        <w:spacing w:before="240"/>
        <w:jc w:val="both"/>
        <w:rPr>
          <w:rFonts w:ascii="Palatino Linotype" w:eastAsia="Times New Roman" w:hAnsi="Palatino Linotype" w:cs="Times New Roman"/>
          <w:sz w:val="24"/>
          <w:szCs w:val="24"/>
          <w:lang w:val="es-ES_tradnl" w:eastAsia="es-ES"/>
        </w:rPr>
      </w:pPr>
      <w:r>
        <w:rPr>
          <w:rFonts w:ascii="Palatino Linotype" w:hAnsi="Palatino Linotype" w:cs="Arial"/>
          <w:bCs/>
          <w:sz w:val="16"/>
          <w:szCs w:val="16"/>
          <w:lang w:eastAsia="es-MX"/>
        </w:rPr>
        <w:t>OSAM/JCMA</w:t>
      </w:r>
    </w:p>
    <w:sectPr w:rsidR="007E1845"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622" w:rsidRDefault="00880622" w:rsidP="006168E4">
      <w:pPr>
        <w:spacing w:after="0" w:line="240" w:lineRule="auto"/>
      </w:pPr>
      <w:r>
        <w:separator/>
      </w:r>
    </w:p>
  </w:endnote>
  <w:endnote w:type="continuationSeparator" w:id="0">
    <w:p w:rsidR="00880622" w:rsidRDefault="0088062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22" w:rsidRPr="000B69FA" w:rsidRDefault="0088062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38A1">
      <w:rPr>
        <w:rFonts w:ascii="Palatino Linotype" w:hAnsi="Palatino Linotype"/>
        <w:bCs/>
        <w:noProof/>
        <w:sz w:val="20"/>
      </w:rPr>
      <w:t>64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38A1">
      <w:rPr>
        <w:rFonts w:ascii="Palatino Linotype" w:hAnsi="Palatino Linotype"/>
        <w:bCs/>
        <w:noProof/>
        <w:sz w:val="20"/>
      </w:rPr>
      <w:t>64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22" w:rsidRPr="000B69FA" w:rsidRDefault="0088062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5CC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05CC8">
      <w:rPr>
        <w:rFonts w:ascii="Palatino Linotype" w:hAnsi="Palatino Linotype"/>
        <w:bCs/>
        <w:noProof/>
        <w:sz w:val="20"/>
      </w:rPr>
      <w:t>64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622" w:rsidRDefault="00880622" w:rsidP="006168E4">
      <w:pPr>
        <w:spacing w:after="0" w:line="240" w:lineRule="auto"/>
      </w:pPr>
      <w:r>
        <w:separator/>
      </w:r>
    </w:p>
  </w:footnote>
  <w:footnote w:type="continuationSeparator" w:id="0">
    <w:p w:rsidR="00880622" w:rsidRDefault="00880622" w:rsidP="006168E4">
      <w:pPr>
        <w:spacing w:after="0" w:line="240" w:lineRule="auto"/>
      </w:pPr>
      <w:r>
        <w:continuationSeparator/>
      </w:r>
    </w:p>
  </w:footnote>
  <w:footnote w:id="1">
    <w:p w:rsidR="00880622" w:rsidRPr="000E3E73" w:rsidRDefault="00880622" w:rsidP="00B57980">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rsidR="00880622" w:rsidRPr="000E3E73" w:rsidRDefault="00880622" w:rsidP="00B57980">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22" w:rsidRDefault="0088062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80622" w:rsidTr="00FB4AAD">
      <w:trPr>
        <w:trHeight w:val="227"/>
      </w:trPr>
      <w:tc>
        <w:tcPr>
          <w:tcW w:w="5529" w:type="dxa"/>
          <w:hideMark/>
        </w:tcPr>
        <w:p w:rsidR="00880622" w:rsidRDefault="0088062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80622" w:rsidRPr="00B4142F" w:rsidRDefault="0088062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04125/INFOEM/IP/RR/2018 y acumulados</w:t>
          </w:r>
        </w:p>
      </w:tc>
    </w:tr>
    <w:tr w:rsidR="00880622" w:rsidTr="00FB4AAD">
      <w:trPr>
        <w:trHeight w:val="242"/>
      </w:trPr>
      <w:tc>
        <w:tcPr>
          <w:tcW w:w="5529" w:type="dxa"/>
          <w:hideMark/>
        </w:tcPr>
        <w:p w:rsidR="00880622" w:rsidRDefault="0088062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80622" w:rsidRPr="00F06FED" w:rsidRDefault="00880622" w:rsidP="00C25084">
          <w:pPr>
            <w:spacing w:after="120" w:line="256" w:lineRule="auto"/>
            <w:ind w:left="639" w:right="214"/>
            <w:jc w:val="both"/>
            <w:rPr>
              <w:rFonts w:ascii="Palatino Linotype" w:hAnsi="Palatino Linotype" w:cs="Arial"/>
            </w:rPr>
          </w:pPr>
          <w:r>
            <w:rPr>
              <w:rFonts w:ascii="Palatino Linotype" w:hAnsi="Palatino Linotype" w:cs="Arial"/>
              <w:szCs w:val="20"/>
            </w:rPr>
            <w:t>Instituto de Seguridad Social del Estado de México y Municipios</w:t>
          </w:r>
        </w:p>
      </w:tc>
    </w:tr>
    <w:tr w:rsidR="00880622" w:rsidTr="00FB4AAD">
      <w:trPr>
        <w:trHeight w:val="342"/>
      </w:trPr>
      <w:tc>
        <w:tcPr>
          <w:tcW w:w="5529" w:type="dxa"/>
          <w:hideMark/>
        </w:tcPr>
        <w:p w:rsidR="00880622" w:rsidRDefault="0088062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80622" w:rsidRDefault="0088062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880622" w:rsidRDefault="0088062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80622" w:rsidTr="00FB4AAD">
      <w:trPr>
        <w:trHeight w:val="227"/>
      </w:trPr>
      <w:tc>
        <w:tcPr>
          <w:tcW w:w="5529" w:type="dxa"/>
          <w:hideMark/>
        </w:tcPr>
        <w:p w:rsidR="00880622" w:rsidRDefault="0088062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80622" w:rsidRPr="00B4142F" w:rsidRDefault="0088062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04125/INFOEM/IP/RR/2018 y acumulados</w:t>
          </w:r>
        </w:p>
      </w:tc>
    </w:tr>
    <w:tr w:rsidR="00880622" w:rsidTr="00FB4AAD">
      <w:trPr>
        <w:trHeight w:val="196"/>
      </w:trPr>
      <w:tc>
        <w:tcPr>
          <w:tcW w:w="5529" w:type="dxa"/>
          <w:hideMark/>
        </w:tcPr>
        <w:p w:rsidR="00880622" w:rsidRDefault="0088062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880622" w:rsidRPr="00F06FED" w:rsidRDefault="00880622" w:rsidP="00CC0C5F">
          <w:pPr>
            <w:spacing w:after="120" w:line="256" w:lineRule="auto"/>
            <w:ind w:left="639" w:right="214"/>
            <w:jc w:val="both"/>
            <w:rPr>
              <w:rFonts w:ascii="Palatino Linotype" w:hAnsi="Palatino Linotype" w:cs="Arial"/>
            </w:rPr>
          </w:pPr>
          <w:r>
            <w:rPr>
              <w:rFonts w:ascii="Palatino Linotype" w:hAnsi="Palatino Linotype" w:cs="Arial"/>
            </w:rPr>
            <w:t xml:space="preserve">XXXXXXXXXXXXXXXXXXXXXXXX  </w:t>
          </w:r>
        </w:p>
      </w:tc>
    </w:tr>
    <w:tr w:rsidR="00880622" w:rsidTr="00FB4AAD">
      <w:trPr>
        <w:trHeight w:val="242"/>
      </w:trPr>
      <w:tc>
        <w:tcPr>
          <w:tcW w:w="5529" w:type="dxa"/>
          <w:hideMark/>
        </w:tcPr>
        <w:p w:rsidR="00880622" w:rsidRDefault="0088062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80622" w:rsidRDefault="00880622"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Instituto de Seguridad Social del Estado de México y Municipios</w:t>
          </w:r>
        </w:p>
      </w:tc>
    </w:tr>
    <w:tr w:rsidR="00880622" w:rsidTr="00FB4AAD">
      <w:trPr>
        <w:trHeight w:val="342"/>
      </w:trPr>
      <w:tc>
        <w:tcPr>
          <w:tcW w:w="5529" w:type="dxa"/>
          <w:hideMark/>
        </w:tcPr>
        <w:p w:rsidR="00880622" w:rsidRDefault="0088062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80622" w:rsidRDefault="0088062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880622" w:rsidRDefault="008806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15C2"/>
    <w:multiLevelType w:val="hybridMultilevel"/>
    <w:tmpl w:val="C2E8E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013C6"/>
    <w:multiLevelType w:val="hybridMultilevel"/>
    <w:tmpl w:val="283E4BC4"/>
    <w:lvl w:ilvl="0" w:tplc="A8122A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527060"/>
    <w:multiLevelType w:val="hybridMultilevel"/>
    <w:tmpl w:val="759C71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F61DF"/>
    <w:multiLevelType w:val="hybridMultilevel"/>
    <w:tmpl w:val="055ACEFE"/>
    <w:lvl w:ilvl="0" w:tplc="F8184A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356025"/>
    <w:multiLevelType w:val="hybridMultilevel"/>
    <w:tmpl w:val="90F816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3A6ACD"/>
    <w:multiLevelType w:val="hybridMultilevel"/>
    <w:tmpl w:val="0ABE7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176172"/>
    <w:multiLevelType w:val="hybridMultilevel"/>
    <w:tmpl w:val="4BA699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4C2927"/>
    <w:multiLevelType w:val="hybridMultilevel"/>
    <w:tmpl w:val="CAB2BF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4875F3"/>
    <w:multiLevelType w:val="hybridMultilevel"/>
    <w:tmpl w:val="759C71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3715F"/>
    <w:multiLevelType w:val="hybridMultilevel"/>
    <w:tmpl w:val="73D05B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2065DA"/>
    <w:multiLevelType w:val="hybridMultilevel"/>
    <w:tmpl w:val="496AFF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711272"/>
    <w:multiLevelType w:val="hybridMultilevel"/>
    <w:tmpl w:val="698EF438"/>
    <w:lvl w:ilvl="0" w:tplc="6E8EE108">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BC588A"/>
    <w:multiLevelType w:val="hybridMultilevel"/>
    <w:tmpl w:val="1974B8B4"/>
    <w:lvl w:ilvl="0" w:tplc="A6AA5108">
      <w:start w:val="1"/>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670434"/>
    <w:multiLevelType w:val="hybridMultilevel"/>
    <w:tmpl w:val="C3AE66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955A58"/>
    <w:multiLevelType w:val="hybridMultilevel"/>
    <w:tmpl w:val="4BD6DE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3074E8"/>
    <w:multiLevelType w:val="hybridMultilevel"/>
    <w:tmpl w:val="62DAC94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FB2B95"/>
    <w:multiLevelType w:val="hybridMultilevel"/>
    <w:tmpl w:val="759C71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DC5065"/>
    <w:multiLevelType w:val="hybridMultilevel"/>
    <w:tmpl w:val="CE529F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2001D0"/>
    <w:multiLevelType w:val="hybridMultilevel"/>
    <w:tmpl w:val="83468F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186AE1"/>
    <w:multiLevelType w:val="hybridMultilevel"/>
    <w:tmpl w:val="A4D29196"/>
    <w:lvl w:ilvl="0" w:tplc="C8A4E9DE">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7E900B5"/>
    <w:multiLevelType w:val="hybridMultilevel"/>
    <w:tmpl w:val="A16E9B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8E7DAA"/>
    <w:multiLevelType w:val="hybridMultilevel"/>
    <w:tmpl w:val="F0988158"/>
    <w:lvl w:ilvl="0" w:tplc="CACC819E">
      <w:start w:val="1"/>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8C5DAB"/>
    <w:multiLevelType w:val="hybridMultilevel"/>
    <w:tmpl w:val="F9BE78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450F7"/>
    <w:multiLevelType w:val="hybridMultilevel"/>
    <w:tmpl w:val="759C71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134184"/>
    <w:multiLevelType w:val="hybridMultilevel"/>
    <w:tmpl w:val="AE50D384"/>
    <w:lvl w:ilvl="0" w:tplc="212CD5D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5" w15:restartNumberingAfterBreak="0">
    <w:nsid w:val="602D6FF2"/>
    <w:multiLevelType w:val="hybridMultilevel"/>
    <w:tmpl w:val="759C71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254DF3"/>
    <w:multiLevelType w:val="hybridMultilevel"/>
    <w:tmpl w:val="CAC8E7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CC18C1"/>
    <w:multiLevelType w:val="hybridMultilevel"/>
    <w:tmpl w:val="8A5ECD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AE043F"/>
    <w:multiLevelType w:val="hybridMultilevel"/>
    <w:tmpl w:val="35847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B77653"/>
    <w:multiLevelType w:val="hybridMultilevel"/>
    <w:tmpl w:val="F3628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8"/>
  </w:num>
  <w:num w:numId="4">
    <w:abstractNumId w:val="17"/>
  </w:num>
  <w:num w:numId="5">
    <w:abstractNumId w:val="26"/>
  </w:num>
  <w:num w:numId="6">
    <w:abstractNumId w:val="4"/>
  </w:num>
  <w:num w:numId="7">
    <w:abstractNumId w:val="3"/>
  </w:num>
  <w:num w:numId="8">
    <w:abstractNumId w:val="19"/>
  </w:num>
  <w:num w:numId="9">
    <w:abstractNumId w:val="24"/>
  </w:num>
  <w:num w:numId="10">
    <w:abstractNumId w:val="12"/>
  </w:num>
  <w:num w:numId="11">
    <w:abstractNumId w:val="21"/>
  </w:num>
  <w:num w:numId="12">
    <w:abstractNumId w:val="1"/>
  </w:num>
  <w:num w:numId="13">
    <w:abstractNumId w:val="29"/>
  </w:num>
  <w:num w:numId="14">
    <w:abstractNumId w:val="7"/>
  </w:num>
  <w:num w:numId="15">
    <w:abstractNumId w:val="18"/>
  </w:num>
  <w:num w:numId="16">
    <w:abstractNumId w:val="9"/>
  </w:num>
  <w:num w:numId="17">
    <w:abstractNumId w:val="13"/>
  </w:num>
  <w:num w:numId="18">
    <w:abstractNumId w:val="14"/>
  </w:num>
  <w:num w:numId="19">
    <w:abstractNumId w:val="0"/>
  </w:num>
  <w:num w:numId="20">
    <w:abstractNumId w:val="10"/>
  </w:num>
  <w:num w:numId="21">
    <w:abstractNumId w:val="6"/>
  </w:num>
  <w:num w:numId="22">
    <w:abstractNumId w:val="5"/>
  </w:num>
  <w:num w:numId="23">
    <w:abstractNumId w:val="8"/>
  </w:num>
  <w:num w:numId="24">
    <w:abstractNumId w:val="23"/>
  </w:num>
  <w:num w:numId="25">
    <w:abstractNumId w:val="30"/>
  </w:num>
  <w:num w:numId="26">
    <w:abstractNumId w:val="2"/>
  </w:num>
  <w:num w:numId="27">
    <w:abstractNumId w:val="16"/>
  </w:num>
  <w:num w:numId="28">
    <w:abstractNumId w:val="27"/>
  </w:num>
  <w:num w:numId="29">
    <w:abstractNumId w:val="11"/>
  </w:num>
  <w:num w:numId="30">
    <w:abstractNumId w:val="22"/>
  </w:num>
  <w:num w:numId="3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05CC8"/>
    <w:rsid w:val="00010F2B"/>
    <w:rsid w:val="00020B00"/>
    <w:rsid w:val="00021E6A"/>
    <w:rsid w:val="0002617C"/>
    <w:rsid w:val="0002766F"/>
    <w:rsid w:val="000306A7"/>
    <w:rsid w:val="00045379"/>
    <w:rsid w:val="000461DF"/>
    <w:rsid w:val="00047C90"/>
    <w:rsid w:val="00055224"/>
    <w:rsid w:val="000552BE"/>
    <w:rsid w:val="0005543E"/>
    <w:rsid w:val="00061821"/>
    <w:rsid w:val="000623F9"/>
    <w:rsid w:val="00062482"/>
    <w:rsid w:val="000629CB"/>
    <w:rsid w:val="00063A10"/>
    <w:rsid w:val="0006415A"/>
    <w:rsid w:val="000662F8"/>
    <w:rsid w:val="00066550"/>
    <w:rsid w:val="00070561"/>
    <w:rsid w:val="00073E78"/>
    <w:rsid w:val="000751CC"/>
    <w:rsid w:val="00091552"/>
    <w:rsid w:val="000917BA"/>
    <w:rsid w:val="00091C3A"/>
    <w:rsid w:val="000953F4"/>
    <w:rsid w:val="000A2AD9"/>
    <w:rsid w:val="000A2D37"/>
    <w:rsid w:val="000A3486"/>
    <w:rsid w:val="000A70F8"/>
    <w:rsid w:val="000A79DA"/>
    <w:rsid w:val="000B4B51"/>
    <w:rsid w:val="000B7158"/>
    <w:rsid w:val="000B75C8"/>
    <w:rsid w:val="000C5B8B"/>
    <w:rsid w:val="000D1B55"/>
    <w:rsid w:val="000D3C75"/>
    <w:rsid w:val="000E686B"/>
    <w:rsid w:val="000E6DA7"/>
    <w:rsid w:val="000F0308"/>
    <w:rsid w:val="000F6F19"/>
    <w:rsid w:val="00111DCD"/>
    <w:rsid w:val="00114CF9"/>
    <w:rsid w:val="00115818"/>
    <w:rsid w:val="00117157"/>
    <w:rsid w:val="001222D9"/>
    <w:rsid w:val="00124855"/>
    <w:rsid w:val="001254F5"/>
    <w:rsid w:val="00126F7E"/>
    <w:rsid w:val="00134189"/>
    <w:rsid w:val="00136C6F"/>
    <w:rsid w:val="00136F80"/>
    <w:rsid w:val="00136FAD"/>
    <w:rsid w:val="0014261F"/>
    <w:rsid w:val="00146281"/>
    <w:rsid w:val="00146F0A"/>
    <w:rsid w:val="001513AA"/>
    <w:rsid w:val="00152C2B"/>
    <w:rsid w:val="00152C90"/>
    <w:rsid w:val="001637A0"/>
    <w:rsid w:val="00172661"/>
    <w:rsid w:val="00175897"/>
    <w:rsid w:val="00176838"/>
    <w:rsid w:val="001804C3"/>
    <w:rsid w:val="00180B9F"/>
    <w:rsid w:val="00181CC5"/>
    <w:rsid w:val="00182A81"/>
    <w:rsid w:val="00191DA8"/>
    <w:rsid w:val="00193784"/>
    <w:rsid w:val="001A02EC"/>
    <w:rsid w:val="001A577E"/>
    <w:rsid w:val="001A58DE"/>
    <w:rsid w:val="001A7C9B"/>
    <w:rsid w:val="001B05B9"/>
    <w:rsid w:val="001B1519"/>
    <w:rsid w:val="001B7B88"/>
    <w:rsid w:val="001C5CCA"/>
    <w:rsid w:val="001C7319"/>
    <w:rsid w:val="001C7D87"/>
    <w:rsid w:val="001D3E87"/>
    <w:rsid w:val="001D788C"/>
    <w:rsid w:val="001E01B5"/>
    <w:rsid w:val="001F03F9"/>
    <w:rsid w:val="001F2801"/>
    <w:rsid w:val="001F2D55"/>
    <w:rsid w:val="0020241D"/>
    <w:rsid w:val="00203FF3"/>
    <w:rsid w:val="002057C5"/>
    <w:rsid w:val="00207086"/>
    <w:rsid w:val="0021501E"/>
    <w:rsid w:val="00217715"/>
    <w:rsid w:val="002205C0"/>
    <w:rsid w:val="00230C22"/>
    <w:rsid w:val="0023373D"/>
    <w:rsid w:val="0023423C"/>
    <w:rsid w:val="00254477"/>
    <w:rsid w:val="002577FE"/>
    <w:rsid w:val="002609F5"/>
    <w:rsid w:val="00273D0E"/>
    <w:rsid w:val="002811BC"/>
    <w:rsid w:val="00282C52"/>
    <w:rsid w:val="00286D42"/>
    <w:rsid w:val="00293A15"/>
    <w:rsid w:val="00297EF9"/>
    <w:rsid w:val="002A2034"/>
    <w:rsid w:val="002A24F4"/>
    <w:rsid w:val="002A38BF"/>
    <w:rsid w:val="002A597E"/>
    <w:rsid w:val="002B0FB9"/>
    <w:rsid w:val="002B4382"/>
    <w:rsid w:val="002B5DBD"/>
    <w:rsid w:val="002C03CA"/>
    <w:rsid w:val="002C4D90"/>
    <w:rsid w:val="002C72D2"/>
    <w:rsid w:val="002D5972"/>
    <w:rsid w:val="002E0A4A"/>
    <w:rsid w:val="002E21B4"/>
    <w:rsid w:val="002E2D7B"/>
    <w:rsid w:val="002E3686"/>
    <w:rsid w:val="002E3C90"/>
    <w:rsid w:val="002E5E6A"/>
    <w:rsid w:val="002F2A55"/>
    <w:rsid w:val="002F3328"/>
    <w:rsid w:val="002F37BE"/>
    <w:rsid w:val="002F384D"/>
    <w:rsid w:val="002F41CA"/>
    <w:rsid w:val="002F5ED9"/>
    <w:rsid w:val="00300D0B"/>
    <w:rsid w:val="003043BE"/>
    <w:rsid w:val="00306096"/>
    <w:rsid w:val="00307014"/>
    <w:rsid w:val="00310B79"/>
    <w:rsid w:val="0031645D"/>
    <w:rsid w:val="00320A67"/>
    <w:rsid w:val="00322505"/>
    <w:rsid w:val="003272FB"/>
    <w:rsid w:val="00331499"/>
    <w:rsid w:val="00347975"/>
    <w:rsid w:val="00354029"/>
    <w:rsid w:val="00354CBE"/>
    <w:rsid w:val="003602C7"/>
    <w:rsid w:val="003617D1"/>
    <w:rsid w:val="00361B9C"/>
    <w:rsid w:val="00362FF5"/>
    <w:rsid w:val="003672FB"/>
    <w:rsid w:val="00376CEC"/>
    <w:rsid w:val="00377909"/>
    <w:rsid w:val="00380758"/>
    <w:rsid w:val="003847FC"/>
    <w:rsid w:val="00384B42"/>
    <w:rsid w:val="00394A1E"/>
    <w:rsid w:val="003968C7"/>
    <w:rsid w:val="003A61F9"/>
    <w:rsid w:val="003B1E88"/>
    <w:rsid w:val="003D0B7E"/>
    <w:rsid w:val="003D159E"/>
    <w:rsid w:val="003E16E1"/>
    <w:rsid w:val="003E446A"/>
    <w:rsid w:val="003F67DF"/>
    <w:rsid w:val="003F7EF0"/>
    <w:rsid w:val="004012CF"/>
    <w:rsid w:val="00402FF3"/>
    <w:rsid w:val="00403F16"/>
    <w:rsid w:val="004069EB"/>
    <w:rsid w:val="00413E57"/>
    <w:rsid w:val="004146B4"/>
    <w:rsid w:val="00423213"/>
    <w:rsid w:val="00423D93"/>
    <w:rsid w:val="0042416D"/>
    <w:rsid w:val="004321AC"/>
    <w:rsid w:val="00436802"/>
    <w:rsid w:val="00442E45"/>
    <w:rsid w:val="00443AD4"/>
    <w:rsid w:val="00444B90"/>
    <w:rsid w:val="00451448"/>
    <w:rsid w:val="004516EB"/>
    <w:rsid w:val="0045225B"/>
    <w:rsid w:val="004529B6"/>
    <w:rsid w:val="00453DBD"/>
    <w:rsid w:val="00454CE6"/>
    <w:rsid w:val="00462881"/>
    <w:rsid w:val="00475F48"/>
    <w:rsid w:val="00477CC2"/>
    <w:rsid w:val="0048180A"/>
    <w:rsid w:val="00481C7A"/>
    <w:rsid w:val="00481E27"/>
    <w:rsid w:val="004864A8"/>
    <w:rsid w:val="004906C8"/>
    <w:rsid w:val="00492BC7"/>
    <w:rsid w:val="004967E2"/>
    <w:rsid w:val="004A290F"/>
    <w:rsid w:val="004A5FFD"/>
    <w:rsid w:val="004A7CE2"/>
    <w:rsid w:val="004B234F"/>
    <w:rsid w:val="004B3428"/>
    <w:rsid w:val="004B59BB"/>
    <w:rsid w:val="004C31A6"/>
    <w:rsid w:val="004C6F7E"/>
    <w:rsid w:val="004C7961"/>
    <w:rsid w:val="004D08EB"/>
    <w:rsid w:val="004D55E1"/>
    <w:rsid w:val="004D7E93"/>
    <w:rsid w:val="004E2371"/>
    <w:rsid w:val="004E6BE9"/>
    <w:rsid w:val="004F0ED0"/>
    <w:rsid w:val="005020E9"/>
    <w:rsid w:val="00503655"/>
    <w:rsid w:val="005112F7"/>
    <w:rsid w:val="00512296"/>
    <w:rsid w:val="00514207"/>
    <w:rsid w:val="00515090"/>
    <w:rsid w:val="00520071"/>
    <w:rsid w:val="00521E57"/>
    <w:rsid w:val="005305EA"/>
    <w:rsid w:val="0053652A"/>
    <w:rsid w:val="005371E7"/>
    <w:rsid w:val="00540538"/>
    <w:rsid w:val="005432C5"/>
    <w:rsid w:val="005520FE"/>
    <w:rsid w:val="0055472B"/>
    <w:rsid w:val="00555986"/>
    <w:rsid w:val="00556513"/>
    <w:rsid w:val="00561C9A"/>
    <w:rsid w:val="00562653"/>
    <w:rsid w:val="00565C98"/>
    <w:rsid w:val="005662E2"/>
    <w:rsid w:val="005733EB"/>
    <w:rsid w:val="00580802"/>
    <w:rsid w:val="00581473"/>
    <w:rsid w:val="00581A22"/>
    <w:rsid w:val="00593E91"/>
    <w:rsid w:val="005A0B49"/>
    <w:rsid w:val="005A6D57"/>
    <w:rsid w:val="005A71FD"/>
    <w:rsid w:val="005B5B70"/>
    <w:rsid w:val="005B5F05"/>
    <w:rsid w:val="005C67A4"/>
    <w:rsid w:val="005C6982"/>
    <w:rsid w:val="005C7AEA"/>
    <w:rsid w:val="005D033D"/>
    <w:rsid w:val="005D196B"/>
    <w:rsid w:val="005D2B59"/>
    <w:rsid w:val="005D3556"/>
    <w:rsid w:val="005D362F"/>
    <w:rsid w:val="005D370F"/>
    <w:rsid w:val="005D60E5"/>
    <w:rsid w:val="005D6E4E"/>
    <w:rsid w:val="005E3917"/>
    <w:rsid w:val="005E4D7C"/>
    <w:rsid w:val="005F048E"/>
    <w:rsid w:val="005F0A99"/>
    <w:rsid w:val="005F57F0"/>
    <w:rsid w:val="006028C9"/>
    <w:rsid w:val="0061042F"/>
    <w:rsid w:val="006119F2"/>
    <w:rsid w:val="00613025"/>
    <w:rsid w:val="00615E0E"/>
    <w:rsid w:val="006168E4"/>
    <w:rsid w:val="00616C4F"/>
    <w:rsid w:val="00625200"/>
    <w:rsid w:val="0062680C"/>
    <w:rsid w:val="00633C93"/>
    <w:rsid w:val="00634789"/>
    <w:rsid w:val="00637512"/>
    <w:rsid w:val="00640EE4"/>
    <w:rsid w:val="006466F5"/>
    <w:rsid w:val="00646BBE"/>
    <w:rsid w:val="00650D62"/>
    <w:rsid w:val="00661753"/>
    <w:rsid w:val="006654F6"/>
    <w:rsid w:val="00673C6C"/>
    <w:rsid w:val="00675D90"/>
    <w:rsid w:val="00676CAA"/>
    <w:rsid w:val="00683E98"/>
    <w:rsid w:val="006848B7"/>
    <w:rsid w:val="006868A7"/>
    <w:rsid w:val="006874F4"/>
    <w:rsid w:val="0069593E"/>
    <w:rsid w:val="00697A8A"/>
    <w:rsid w:val="006A0694"/>
    <w:rsid w:val="006A3810"/>
    <w:rsid w:val="006A66B3"/>
    <w:rsid w:val="006A68B8"/>
    <w:rsid w:val="006B1953"/>
    <w:rsid w:val="006B1BF1"/>
    <w:rsid w:val="006B20F0"/>
    <w:rsid w:val="006B26E3"/>
    <w:rsid w:val="006B3085"/>
    <w:rsid w:val="006B7444"/>
    <w:rsid w:val="006B793F"/>
    <w:rsid w:val="006C2394"/>
    <w:rsid w:val="006C350D"/>
    <w:rsid w:val="006D1E87"/>
    <w:rsid w:val="006D23FC"/>
    <w:rsid w:val="006D4F6F"/>
    <w:rsid w:val="006E063C"/>
    <w:rsid w:val="006E39D7"/>
    <w:rsid w:val="006E5F4B"/>
    <w:rsid w:val="006E6071"/>
    <w:rsid w:val="006E7E64"/>
    <w:rsid w:val="006F595C"/>
    <w:rsid w:val="00701033"/>
    <w:rsid w:val="00734481"/>
    <w:rsid w:val="007404D5"/>
    <w:rsid w:val="00743587"/>
    <w:rsid w:val="00743FD1"/>
    <w:rsid w:val="00744EEF"/>
    <w:rsid w:val="007540EF"/>
    <w:rsid w:val="00754CAE"/>
    <w:rsid w:val="007567B2"/>
    <w:rsid w:val="00763EE7"/>
    <w:rsid w:val="00764636"/>
    <w:rsid w:val="0076623B"/>
    <w:rsid w:val="007718AD"/>
    <w:rsid w:val="007851D5"/>
    <w:rsid w:val="007869BE"/>
    <w:rsid w:val="00786C5D"/>
    <w:rsid w:val="007933E6"/>
    <w:rsid w:val="00793A61"/>
    <w:rsid w:val="0079486A"/>
    <w:rsid w:val="00794F80"/>
    <w:rsid w:val="007A1C9E"/>
    <w:rsid w:val="007A4CA1"/>
    <w:rsid w:val="007B0CE5"/>
    <w:rsid w:val="007B2C77"/>
    <w:rsid w:val="007C00C3"/>
    <w:rsid w:val="007D1A27"/>
    <w:rsid w:val="007D1B24"/>
    <w:rsid w:val="007D1F15"/>
    <w:rsid w:val="007D25B1"/>
    <w:rsid w:val="007D2830"/>
    <w:rsid w:val="007D2878"/>
    <w:rsid w:val="007D4B9D"/>
    <w:rsid w:val="007E1845"/>
    <w:rsid w:val="007E2D1D"/>
    <w:rsid w:val="007E7BAB"/>
    <w:rsid w:val="007E7DCE"/>
    <w:rsid w:val="007E7FA9"/>
    <w:rsid w:val="007F20AC"/>
    <w:rsid w:val="007F63B3"/>
    <w:rsid w:val="008022D1"/>
    <w:rsid w:val="00802B13"/>
    <w:rsid w:val="00802C56"/>
    <w:rsid w:val="0080398F"/>
    <w:rsid w:val="00807E35"/>
    <w:rsid w:val="00811205"/>
    <w:rsid w:val="00812C48"/>
    <w:rsid w:val="008146F9"/>
    <w:rsid w:val="0082364E"/>
    <w:rsid w:val="00824DCD"/>
    <w:rsid w:val="00824EC6"/>
    <w:rsid w:val="0082545D"/>
    <w:rsid w:val="0082724E"/>
    <w:rsid w:val="00831A65"/>
    <w:rsid w:val="00832C0E"/>
    <w:rsid w:val="00844569"/>
    <w:rsid w:val="0084753D"/>
    <w:rsid w:val="00847D23"/>
    <w:rsid w:val="008556FF"/>
    <w:rsid w:val="00855AAD"/>
    <w:rsid w:val="00857106"/>
    <w:rsid w:val="00857765"/>
    <w:rsid w:val="00861045"/>
    <w:rsid w:val="0086134B"/>
    <w:rsid w:val="00863327"/>
    <w:rsid w:val="00867F7E"/>
    <w:rsid w:val="00870F44"/>
    <w:rsid w:val="00876F7B"/>
    <w:rsid w:val="00880622"/>
    <w:rsid w:val="00884054"/>
    <w:rsid w:val="00885755"/>
    <w:rsid w:val="00895089"/>
    <w:rsid w:val="008951ED"/>
    <w:rsid w:val="0089761E"/>
    <w:rsid w:val="008A247F"/>
    <w:rsid w:val="008A5928"/>
    <w:rsid w:val="008A75BE"/>
    <w:rsid w:val="008B36FC"/>
    <w:rsid w:val="008B79D8"/>
    <w:rsid w:val="008C08BE"/>
    <w:rsid w:val="008C1279"/>
    <w:rsid w:val="008C1E18"/>
    <w:rsid w:val="008C229F"/>
    <w:rsid w:val="008C32A8"/>
    <w:rsid w:val="008C4E94"/>
    <w:rsid w:val="008C55A3"/>
    <w:rsid w:val="008C7E95"/>
    <w:rsid w:val="008E6375"/>
    <w:rsid w:val="008E6792"/>
    <w:rsid w:val="008E7974"/>
    <w:rsid w:val="008F17A1"/>
    <w:rsid w:val="008F4C65"/>
    <w:rsid w:val="00903EFF"/>
    <w:rsid w:val="00905422"/>
    <w:rsid w:val="00912F8A"/>
    <w:rsid w:val="00913133"/>
    <w:rsid w:val="0092121A"/>
    <w:rsid w:val="00921DB9"/>
    <w:rsid w:val="0092403D"/>
    <w:rsid w:val="00927CF5"/>
    <w:rsid w:val="009402DB"/>
    <w:rsid w:val="009449B8"/>
    <w:rsid w:val="00944DC9"/>
    <w:rsid w:val="009477F9"/>
    <w:rsid w:val="0095036B"/>
    <w:rsid w:val="00952C25"/>
    <w:rsid w:val="00956585"/>
    <w:rsid w:val="009611E0"/>
    <w:rsid w:val="00965FEE"/>
    <w:rsid w:val="0096643B"/>
    <w:rsid w:val="009706B5"/>
    <w:rsid w:val="00972BDF"/>
    <w:rsid w:val="0098182D"/>
    <w:rsid w:val="00983C23"/>
    <w:rsid w:val="00984200"/>
    <w:rsid w:val="009855E2"/>
    <w:rsid w:val="00987C03"/>
    <w:rsid w:val="009A1032"/>
    <w:rsid w:val="009A4B0E"/>
    <w:rsid w:val="009A686F"/>
    <w:rsid w:val="009B1CFB"/>
    <w:rsid w:val="009B33A8"/>
    <w:rsid w:val="009B3487"/>
    <w:rsid w:val="009B64C6"/>
    <w:rsid w:val="009B7C61"/>
    <w:rsid w:val="009C3793"/>
    <w:rsid w:val="009D341C"/>
    <w:rsid w:val="009D5A4A"/>
    <w:rsid w:val="009E1411"/>
    <w:rsid w:val="009E1AA5"/>
    <w:rsid w:val="009E52F2"/>
    <w:rsid w:val="009F0BB0"/>
    <w:rsid w:val="009F2B0B"/>
    <w:rsid w:val="009F3C1F"/>
    <w:rsid w:val="009F48FD"/>
    <w:rsid w:val="009F614E"/>
    <w:rsid w:val="009F6628"/>
    <w:rsid w:val="009F762B"/>
    <w:rsid w:val="00A02047"/>
    <w:rsid w:val="00A036BE"/>
    <w:rsid w:val="00A0575E"/>
    <w:rsid w:val="00A05E46"/>
    <w:rsid w:val="00A12205"/>
    <w:rsid w:val="00A139AF"/>
    <w:rsid w:val="00A31C5C"/>
    <w:rsid w:val="00A3248C"/>
    <w:rsid w:val="00A358E6"/>
    <w:rsid w:val="00A37C0F"/>
    <w:rsid w:val="00A40708"/>
    <w:rsid w:val="00A44CD3"/>
    <w:rsid w:val="00A453DC"/>
    <w:rsid w:val="00A47E33"/>
    <w:rsid w:val="00A61493"/>
    <w:rsid w:val="00A625E2"/>
    <w:rsid w:val="00A6653B"/>
    <w:rsid w:val="00A72465"/>
    <w:rsid w:val="00A74B2D"/>
    <w:rsid w:val="00A80C92"/>
    <w:rsid w:val="00A82177"/>
    <w:rsid w:val="00A82461"/>
    <w:rsid w:val="00A82CBF"/>
    <w:rsid w:val="00A851D8"/>
    <w:rsid w:val="00A870C4"/>
    <w:rsid w:val="00A87326"/>
    <w:rsid w:val="00A92086"/>
    <w:rsid w:val="00A93DD3"/>
    <w:rsid w:val="00A94B65"/>
    <w:rsid w:val="00A953BA"/>
    <w:rsid w:val="00AA0AAF"/>
    <w:rsid w:val="00AA5D62"/>
    <w:rsid w:val="00AB3710"/>
    <w:rsid w:val="00AB4B0F"/>
    <w:rsid w:val="00AB6C3B"/>
    <w:rsid w:val="00AD134F"/>
    <w:rsid w:val="00AD3821"/>
    <w:rsid w:val="00AD3DD2"/>
    <w:rsid w:val="00AD5E94"/>
    <w:rsid w:val="00AE008F"/>
    <w:rsid w:val="00AF0161"/>
    <w:rsid w:val="00AF0777"/>
    <w:rsid w:val="00AF2D9B"/>
    <w:rsid w:val="00AF38A1"/>
    <w:rsid w:val="00B01313"/>
    <w:rsid w:val="00B02346"/>
    <w:rsid w:val="00B060EF"/>
    <w:rsid w:val="00B069A5"/>
    <w:rsid w:val="00B10A1E"/>
    <w:rsid w:val="00B11E08"/>
    <w:rsid w:val="00B13123"/>
    <w:rsid w:val="00B149FA"/>
    <w:rsid w:val="00B2330D"/>
    <w:rsid w:val="00B3076C"/>
    <w:rsid w:val="00B32CD3"/>
    <w:rsid w:val="00B35655"/>
    <w:rsid w:val="00B35A93"/>
    <w:rsid w:val="00B3672D"/>
    <w:rsid w:val="00B45BB1"/>
    <w:rsid w:val="00B4745C"/>
    <w:rsid w:val="00B513EB"/>
    <w:rsid w:val="00B57214"/>
    <w:rsid w:val="00B57980"/>
    <w:rsid w:val="00B601D4"/>
    <w:rsid w:val="00B602F1"/>
    <w:rsid w:val="00B61F10"/>
    <w:rsid w:val="00B63BC9"/>
    <w:rsid w:val="00B666CF"/>
    <w:rsid w:val="00B66B0E"/>
    <w:rsid w:val="00B66E86"/>
    <w:rsid w:val="00B67A20"/>
    <w:rsid w:val="00B705F2"/>
    <w:rsid w:val="00B73206"/>
    <w:rsid w:val="00B83324"/>
    <w:rsid w:val="00B87D50"/>
    <w:rsid w:val="00B9223B"/>
    <w:rsid w:val="00B95CE1"/>
    <w:rsid w:val="00B975D0"/>
    <w:rsid w:val="00BA4D1F"/>
    <w:rsid w:val="00BA7AD1"/>
    <w:rsid w:val="00BB0B6B"/>
    <w:rsid w:val="00BB1963"/>
    <w:rsid w:val="00BB2250"/>
    <w:rsid w:val="00BB4E0C"/>
    <w:rsid w:val="00BC0FDD"/>
    <w:rsid w:val="00BC22E0"/>
    <w:rsid w:val="00BD004A"/>
    <w:rsid w:val="00BD702F"/>
    <w:rsid w:val="00BE28ED"/>
    <w:rsid w:val="00C008B2"/>
    <w:rsid w:val="00C059FF"/>
    <w:rsid w:val="00C13DE7"/>
    <w:rsid w:val="00C154F3"/>
    <w:rsid w:val="00C218A2"/>
    <w:rsid w:val="00C25084"/>
    <w:rsid w:val="00C357BE"/>
    <w:rsid w:val="00C41D58"/>
    <w:rsid w:val="00C5050D"/>
    <w:rsid w:val="00C554AC"/>
    <w:rsid w:val="00C56C44"/>
    <w:rsid w:val="00C71CD1"/>
    <w:rsid w:val="00C73143"/>
    <w:rsid w:val="00C767A6"/>
    <w:rsid w:val="00C77685"/>
    <w:rsid w:val="00C77815"/>
    <w:rsid w:val="00C81DC4"/>
    <w:rsid w:val="00C85378"/>
    <w:rsid w:val="00C876A0"/>
    <w:rsid w:val="00C9297C"/>
    <w:rsid w:val="00CA6FDA"/>
    <w:rsid w:val="00CB1978"/>
    <w:rsid w:val="00CB3B6F"/>
    <w:rsid w:val="00CB7926"/>
    <w:rsid w:val="00CB7DF0"/>
    <w:rsid w:val="00CC0A41"/>
    <w:rsid w:val="00CC0C5F"/>
    <w:rsid w:val="00CC0E32"/>
    <w:rsid w:val="00CC2F3D"/>
    <w:rsid w:val="00CC38CD"/>
    <w:rsid w:val="00CC5FF3"/>
    <w:rsid w:val="00CC754F"/>
    <w:rsid w:val="00CD4100"/>
    <w:rsid w:val="00CD4BFA"/>
    <w:rsid w:val="00CE12A6"/>
    <w:rsid w:val="00CE2ADF"/>
    <w:rsid w:val="00CE2C25"/>
    <w:rsid w:val="00CE564F"/>
    <w:rsid w:val="00CF1D7D"/>
    <w:rsid w:val="00CF45D3"/>
    <w:rsid w:val="00CF48CD"/>
    <w:rsid w:val="00CF51F9"/>
    <w:rsid w:val="00CF6B6C"/>
    <w:rsid w:val="00CF6D53"/>
    <w:rsid w:val="00D042BB"/>
    <w:rsid w:val="00D06013"/>
    <w:rsid w:val="00D06CA0"/>
    <w:rsid w:val="00D115BB"/>
    <w:rsid w:val="00D12C68"/>
    <w:rsid w:val="00D134FB"/>
    <w:rsid w:val="00D17789"/>
    <w:rsid w:val="00D21565"/>
    <w:rsid w:val="00D21FA1"/>
    <w:rsid w:val="00D26CC6"/>
    <w:rsid w:val="00D2737E"/>
    <w:rsid w:val="00D274A9"/>
    <w:rsid w:val="00D3001B"/>
    <w:rsid w:val="00D32644"/>
    <w:rsid w:val="00D33619"/>
    <w:rsid w:val="00D40767"/>
    <w:rsid w:val="00D449AE"/>
    <w:rsid w:val="00D477C3"/>
    <w:rsid w:val="00D52AC7"/>
    <w:rsid w:val="00D54CA9"/>
    <w:rsid w:val="00D54D64"/>
    <w:rsid w:val="00D6340F"/>
    <w:rsid w:val="00D67261"/>
    <w:rsid w:val="00D72D16"/>
    <w:rsid w:val="00D73070"/>
    <w:rsid w:val="00D8195B"/>
    <w:rsid w:val="00D83150"/>
    <w:rsid w:val="00D83934"/>
    <w:rsid w:val="00D85695"/>
    <w:rsid w:val="00D8619F"/>
    <w:rsid w:val="00D86764"/>
    <w:rsid w:val="00D86C3B"/>
    <w:rsid w:val="00D90DB9"/>
    <w:rsid w:val="00D926DD"/>
    <w:rsid w:val="00DA3F26"/>
    <w:rsid w:val="00DB34B6"/>
    <w:rsid w:val="00DB56B8"/>
    <w:rsid w:val="00DB5C0A"/>
    <w:rsid w:val="00DC104A"/>
    <w:rsid w:val="00DC15FC"/>
    <w:rsid w:val="00DC38FC"/>
    <w:rsid w:val="00DC4B2B"/>
    <w:rsid w:val="00DC752B"/>
    <w:rsid w:val="00DD13E2"/>
    <w:rsid w:val="00DD417B"/>
    <w:rsid w:val="00DD45E3"/>
    <w:rsid w:val="00DE78A5"/>
    <w:rsid w:val="00DF003C"/>
    <w:rsid w:val="00DF1A48"/>
    <w:rsid w:val="00DF4501"/>
    <w:rsid w:val="00DF5636"/>
    <w:rsid w:val="00DF78AE"/>
    <w:rsid w:val="00E00E78"/>
    <w:rsid w:val="00E076C1"/>
    <w:rsid w:val="00E11E2E"/>
    <w:rsid w:val="00E12061"/>
    <w:rsid w:val="00E15555"/>
    <w:rsid w:val="00E247B5"/>
    <w:rsid w:val="00E31F2C"/>
    <w:rsid w:val="00E33108"/>
    <w:rsid w:val="00E371EC"/>
    <w:rsid w:val="00E51412"/>
    <w:rsid w:val="00E571F8"/>
    <w:rsid w:val="00E60DBA"/>
    <w:rsid w:val="00E62B5C"/>
    <w:rsid w:val="00E65809"/>
    <w:rsid w:val="00E7107E"/>
    <w:rsid w:val="00E72AE3"/>
    <w:rsid w:val="00E73B51"/>
    <w:rsid w:val="00E81E9C"/>
    <w:rsid w:val="00E83E5B"/>
    <w:rsid w:val="00E936FF"/>
    <w:rsid w:val="00E93BEC"/>
    <w:rsid w:val="00E954EA"/>
    <w:rsid w:val="00EA1F89"/>
    <w:rsid w:val="00EB117B"/>
    <w:rsid w:val="00EB288A"/>
    <w:rsid w:val="00EB2BEB"/>
    <w:rsid w:val="00EB40D6"/>
    <w:rsid w:val="00EB5F75"/>
    <w:rsid w:val="00EB79CD"/>
    <w:rsid w:val="00ED4824"/>
    <w:rsid w:val="00ED6B49"/>
    <w:rsid w:val="00EE00BC"/>
    <w:rsid w:val="00EE0F2E"/>
    <w:rsid w:val="00EE2A41"/>
    <w:rsid w:val="00EE6EC2"/>
    <w:rsid w:val="00EF09FB"/>
    <w:rsid w:val="00EF102E"/>
    <w:rsid w:val="00F02923"/>
    <w:rsid w:val="00F0351B"/>
    <w:rsid w:val="00F06472"/>
    <w:rsid w:val="00F22566"/>
    <w:rsid w:val="00F226DB"/>
    <w:rsid w:val="00F22963"/>
    <w:rsid w:val="00F24599"/>
    <w:rsid w:val="00F2565C"/>
    <w:rsid w:val="00F3254B"/>
    <w:rsid w:val="00F403EA"/>
    <w:rsid w:val="00F40E8F"/>
    <w:rsid w:val="00F42753"/>
    <w:rsid w:val="00F43DD8"/>
    <w:rsid w:val="00F44A7B"/>
    <w:rsid w:val="00F44FFA"/>
    <w:rsid w:val="00F45665"/>
    <w:rsid w:val="00F510DB"/>
    <w:rsid w:val="00F5509B"/>
    <w:rsid w:val="00F62329"/>
    <w:rsid w:val="00F727B0"/>
    <w:rsid w:val="00F774F2"/>
    <w:rsid w:val="00F8243F"/>
    <w:rsid w:val="00F83EFA"/>
    <w:rsid w:val="00F91AEE"/>
    <w:rsid w:val="00FA1540"/>
    <w:rsid w:val="00FA2545"/>
    <w:rsid w:val="00FB1FC4"/>
    <w:rsid w:val="00FB3553"/>
    <w:rsid w:val="00FB4AAD"/>
    <w:rsid w:val="00FB4E3D"/>
    <w:rsid w:val="00FB5F2A"/>
    <w:rsid w:val="00FC279C"/>
    <w:rsid w:val="00FC4F9B"/>
    <w:rsid w:val="00FC59F0"/>
    <w:rsid w:val="00FC6D3D"/>
    <w:rsid w:val="00FD4599"/>
    <w:rsid w:val="00FD4784"/>
    <w:rsid w:val="00FD65FE"/>
    <w:rsid w:val="00FE0EBD"/>
    <w:rsid w:val="00FE3D8F"/>
    <w:rsid w:val="00FF2B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73999">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130900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9923967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59998662">
      <w:bodyDiv w:val="1"/>
      <w:marLeft w:val="0"/>
      <w:marRight w:val="0"/>
      <w:marTop w:val="0"/>
      <w:marBottom w:val="0"/>
      <w:divBdr>
        <w:top w:val="none" w:sz="0" w:space="0" w:color="auto"/>
        <w:left w:val="none" w:sz="0" w:space="0" w:color="auto"/>
        <w:bottom w:val="none" w:sz="0" w:space="0" w:color="auto"/>
        <w:right w:val="none" w:sz="0" w:space="0" w:color="auto"/>
      </w:divBdr>
    </w:div>
    <w:div w:id="187973462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26782332">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79DD4-5D56-45E1-87C5-F3025243A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10398</Words>
  <Characters>57190</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2019-01-10T01:32:00Z</cp:lastPrinted>
  <dcterms:created xsi:type="dcterms:W3CDTF">2019-01-22T02:40:00Z</dcterms:created>
  <dcterms:modified xsi:type="dcterms:W3CDTF">2019-01-22T02:40:00Z</dcterms:modified>
</cp:coreProperties>
</file>